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3E" w:rsidRDefault="0089103E" w:rsidP="008910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8BB">
        <w:rPr>
          <w:rFonts w:ascii="Times New Roman" w:hAnsi="Times New Roman"/>
          <w:noProof/>
          <w:lang w:eastAsia="ru-RU"/>
        </w:rPr>
        <w:drawing>
          <wp:inline distT="0" distB="0" distL="0" distR="0" wp14:anchorId="64509454" wp14:editId="0257364F">
            <wp:extent cx="9048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3E" w:rsidRPr="00BA5AEF" w:rsidRDefault="0089103E" w:rsidP="008910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 АДМИНИСТРАЦИЯ СЕЛЬСКОГО ПОСЕЛЕНИЯ СУМОН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СОЛЧУРСКИЙ  ОВЮРСКОГО КОЖУУНА РЕСПУБЛИКИ ТЫВА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89103E" w:rsidRPr="00BA5AEF" w:rsidRDefault="0089103E" w:rsidP="0089103E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ТЫВА РЕСПУБЛИКАНЫН ОВУР КОЖУУННУН  СОЛЧУР СУМУ ЧАГЫРГАЗЫ  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ДОКТААЛ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668133,Республика Тыва,Овюрский р-н, с. Солчур,  ул. Сунгар-оол, д.4. </w:t>
      </w:r>
      <w:hyperlink r:id="rId6" w:history="1"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sumon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solchurskiy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@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yandex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ru</w:t>
        </w:r>
      </w:hyperlink>
      <w:r w:rsidRPr="00BA5AEF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тел.:21-7-65</w:t>
      </w:r>
    </w:p>
    <w:p w:rsidR="0089103E" w:rsidRPr="00BA5AEF" w:rsidRDefault="0089103E" w:rsidP="0089103E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4A96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 июля</w:t>
      </w:r>
      <w:r w:rsidRPr="00BA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3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bookmarkStart w:id="0" w:name="_GoBack"/>
      <w:bookmarkEnd w:id="0"/>
      <w:r w:rsidR="003E4A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89103E" w:rsidRPr="00751ACD" w:rsidRDefault="0089103E" w:rsidP="008910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Об утверждении Положения </w:t>
      </w:r>
      <w:r w:rsidRPr="00454A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 комиссии по соблюдению требований к служебному поведению муниципальных с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лужащих администрации </w:t>
      </w:r>
      <w:r w:rsidRPr="00454A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сумон Солчурский и урегулированию </w:t>
      </w:r>
      <w:r w:rsidRPr="00454A9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конфликта интересов</w:t>
      </w:r>
    </w:p>
    <w:p w:rsidR="0089103E" w:rsidRPr="00454A9A" w:rsidRDefault="0089103E" w:rsidP="008910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учетом изм. документов в ред.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Указов Президента РФ от 02.04.2013 №309, от 03.12.2013 № 878, от 23.06.2014 №453, от 08.03.2015 №120, от 22.12.2015 №650, от 19.09.2017 №431),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сельского поселения сумон Солчурский, Администрация сельского поселения сумон Солчурский</w:t>
      </w:r>
    </w:p>
    <w:p w:rsidR="0089103E" w:rsidRPr="00454A9A" w:rsidRDefault="0089103E" w:rsidP="0089103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        ПОСТАНОВЛЯЕТ:</w:t>
      </w:r>
    </w:p>
    <w:p w:rsidR="0089103E" w:rsidRPr="00454A9A" w:rsidRDefault="0089103E" w:rsidP="0089103E">
      <w:pPr>
        <w:pStyle w:val="a4"/>
        <w:numPr>
          <w:ilvl w:val="0"/>
          <w:numId w:val="1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 сельского поселения сумон Солчурский и урегулированию конфликта интересов в новой редакции (приложение 1).</w:t>
      </w:r>
    </w:p>
    <w:p w:rsidR="0089103E" w:rsidRPr="00454A9A" w:rsidRDefault="0089103E" w:rsidP="0089103E">
      <w:pPr>
        <w:pStyle w:val="a4"/>
        <w:numPr>
          <w:ilvl w:val="0"/>
          <w:numId w:val="1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Образовать комиссию по соблюдению требований к служебному поведению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пальных служащих администрации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сумон Солчурский и урегулированию конфликта интересов и утвердить состав комиссии (приложение 2).</w:t>
      </w:r>
    </w:p>
    <w:p w:rsidR="0089103E" w:rsidRDefault="0089103E" w:rsidP="0089103E">
      <w:pPr>
        <w:pStyle w:val="a4"/>
        <w:numPr>
          <w:ilvl w:val="0"/>
          <w:numId w:val="1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подписания.</w:t>
      </w:r>
    </w:p>
    <w:p w:rsidR="0089103E" w:rsidRPr="00BD2C7B" w:rsidRDefault="0089103E" w:rsidP="0089103E">
      <w:pPr>
        <w:pStyle w:val="a4"/>
        <w:numPr>
          <w:ilvl w:val="0"/>
          <w:numId w:val="1"/>
        </w:num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:rsidR="0089103E" w:rsidRDefault="0089103E" w:rsidP="008910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Pr="00454A9A" w:rsidRDefault="0089103E" w:rsidP="0089103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администрации    </w:t>
      </w:r>
    </w:p>
    <w:p w:rsidR="0089103E" w:rsidRPr="00454A9A" w:rsidRDefault="0089103E" w:rsidP="0089103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сумон Солчурский</w:t>
      </w:r>
    </w:p>
    <w:p w:rsidR="0089103E" w:rsidRPr="00BD2C7B" w:rsidRDefault="0089103E" w:rsidP="0089103E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sz w:val="26"/>
          <w:szCs w:val="26"/>
          <w:lang w:eastAsia="ru-RU"/>
        </w:rPr>
        <w:t>Овюрского района Республики Тыва                                         Р.С.Монгуш</w:t>
      </w:r>
    </w:p>
    <w:p w:rsidR="0089103E" w:rsidRPr="00454A9A" w:rsidRDefault="0089103E" w:rsidP="008910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4A9A">
        <w:rPr>
          <w:rFonts w:ascii="Times New Roman" w:hAnsi="Times New Roman" w:cs="Times New Roman"/>
          <w:sz w:val="24"/>
          <w:szCs w:val="24"/>
          <w:lang w:eastAsia="ru-RU"/>
        </w:rPr>
        <w:t>Приложение к Пос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454A9A">
        <w:rPr>
          <w:rFonts w:ascii="Times New Roman" w:hAnsi="Times New Roman" w:cs="Times New Roman"/>
          <w:sz w:val="24"/>
          <w:szCs w:val="24"/>
          <w:lang w:eastAsia="ru-RU"/>
        </w:rPr>
        <w:t>ановлению</w:t>
      </w:r>
    </w:p>
    <w:p w:rsidR="0089103E" w:rsidRPr="00454A9A" w:rsidRDefault="0089103E" w:rsidP="008910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4A9A">
        <w:rPr>
          <w:rFonts w:ascii="Times New Roman" w:hAnsi="Times New Roman" w:cs="Times New Roman"/>
          <w:sz w:val="24"/>
          <w:szCs w:val="24"/>
          <w:lang w:eastAsia="ru-RU"/>
        </w:rPr>
        <w:t>«__»__________ 2021  г. № __</w:t>
      </w:r>
    </w:p>
    <w:p w:rsidR="0089103E" w:rsidRPr="00454A9A" w:rsidRDefault="0089103E" w:rsidP="008910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103E" w:rsidRPr="00454A9A" w:rsidRDefault="0089103E" w:rsidP="008910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89103E" w:rsidRPr="00454A9A" w:rsidRDefault="0089103E" w:rsidP="008910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b/>
          <w:sz w:val="26"/>
          <w:szCs w:val="26"/>
          <w:lang w:eastAsia="ru-RU"/>
        </w:rPr>
        <w:t>о комиссии по соблюдению требований к служебному поведению</w:t>
      </w:r>
    </w:p>
    <w:p w:rsidR="0089103E" w:rsidRPr="00454A9A" w:rsidRDefault="0089103E" w:rsidP="008910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муниципальных с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лужащих администрации </w:t>
      </w:r>
      <w:r w:rsidRPr="00454A9A">
        <w:rPr>
          <w:rFonts w:ascii="Times New Roman" w:hAnsi="Times New Roman" w:cs="Times New Roman"/>
          <w:b/>
          <w:sz w:val="26"/>
          <w:szCs w:val="26"/>
          <w:lang w:eastAsia="ru-RU"/>
        </w:rPr>
        <w:t>сельско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 поселения сумон Солчурский </w:t>
      </w:r>
      <w:r w:rsidRPr="00454A9A">
        <w:rPr>
          <w:rFonts w:ascii="Times New Roman" w:hAnsi="Times New Roman" w:cs="Times New Roman"/>
          <w:b/>
          <w:sz w:val="26"/>
          <w:szCs w:val="26"/>
          <w:lang w:eastAsia="ru-RU"/>
        </w:rPr>
        <w:t>и урегулированию конфликта интересов</w:t>
      </w:r>
    </w:p>
    <w:p w:rsidR="0089103E" w:rsidRPr="00454A9A" w:rsidRDefault="0089103E" w:rsidP="0089103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103E" w:rsidRPr="00454A9A" w:rsidRDefault="0089103E" w:rsidP="0089103E">
      <w:pPr>
        <w:numPr>
          <w:ilvl w:val="0"/>
          <w:numId w:val="2"/>
        </w:numPr>
        <w:spacing w:after="24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сумон Солчурский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 (далее — комиссия),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зуемой в администрации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поселения сумон Солчурский Овюрского района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кта интересов», Уставом сельского поселения сумон Солчурский Овюрского района Республики Тыва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Основной задачей комиссии является содействие администрации: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(далее — требования к служебному поведению и (или) требования об урегулировании конфликта интересов);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осуществлении в администрации мер по предупреждению коррупции.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103E" w:rsidRPr="00454A9A" w:rsidRDefault="0089103E" w:rsidP="0089103E">
      <w:pPr>
        <w:numPr>
          <w:ilvl w:val="0"/>
          <w:numId w:val="3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комиссии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     Комиссия образуется нормативным правовым актом администрации.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актом утверждается состав комиссии и порядок ее работы.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состав комиссии входят: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 Председатель администрации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(председатель комиссии);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заместитель председателя администрации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(секретарь комиссии);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специалисты администрации;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Лица, указанные в подпункте «г» пункта 2.2 включаются в состав комиссии в установленном порядке по согласован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ию, на основании запроса председателя а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осуществляется в 10-дневный срок со дня получения запроса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 В заседаниях комиссии с правом совещательного голоса участвуют: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103E" w:rsidRPr="00454A9A" w:rsidRDefault="0089103E" w:rsidP="0089103E">
      <w:pPr>
        <w:numPr>
          <w:ilvl w:val="0"/>
          <w:numId w:val="4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работы комиссии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Основаниями для проведения заседания комиссии являются: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представление председателем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материалов проверки, свидетельствующих: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поступившее специалисту сектора муниципальной службы и кадровой работы: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заявление муниципального служащего о невозможности выполнить требования </w:t>
      </w:r>
      <w:hyperlink r:id="rId7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 председателя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представление председателем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8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поступившее в соответствии с </w:t>
      </w:r>
      <w:hyperlink r:id="rId9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частью 4 статьи 12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 декабря 2008 г. N 273-ФЗ «О противодействии коррупции» и </w:t>
      </w:r>
      <w:hyperlink r:id="rId10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статьей 64.1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1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статьи 12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25.12.2008 № 273-ФЗ  «О противодействии коррупции».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3.4. Обращение, указанное в </w:t>
      </w:r>
      <w:hyperlink r:id="rId12" w:anchor="sub_10162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Уведомление, указанное в </w:t>
      </w:r>
      <w:hyperlink r:id="rId13" w:anchor="sub_1016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4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статьи 12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25.12.2008 № 273-ФЗ «О противодействии коррупции».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Уведомление, указанное в </w:t>
      </w:r>
      <w:hyperlink r:id="rId15" w:anchor="sub_10162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четвертом подпункта «б» пункта 3.1.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При подготовке мотивированного заключения по результатам рассмотрения обращения, указанного в </w:t>
      </w:r>
      <w:hyperlink r:id="rId16" w:anchor="sub_10162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или уведомлений, указанных в </w:t>
      </w:r>
      <w:hyperlink r:id="rId17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четвертом подпункта «б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» и </w:t>
      </w:r>
      <w:hyperlink r:id="rId18" w:anchor="sub_1016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Мотивированные заключения, предусмотренные пунктами 3.3, 3.5, 3.6 настоящего Положения, должны содержать: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подпункте «д»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19" w:anchor="sub_181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пунктами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3.10 и 3.11 настоящего Положения;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Заседание комиссии по рассмотрению заявления, указанного в </w:t>
      </w:r>
      <w:hyperlink r:id="rId20" w:anchor="sub_101623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третьем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Уведомление, указанное в </w:t>
      </w:r>
      <w:hyperlink r:id="rId21" w:anchor="sub_1016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сельского поселения сумон Солчурский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2" w:anchor="sub_1016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подпунктом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Заседания комиссии могут проводиться в отсутствие муниципального служащего или гражданина в случае: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если в обращении, заявлении или уведомлении, предусмотренных </w:t>
      </w:r>
      <w:hyperlink r:id="rId23" w:anchor="sub_1016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подпунктом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3.16.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3.17.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комиссия рекомендует председателю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3.18.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   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комиссия рекомендует председателю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применить к муниципальному служащему конкретную меру ответственности.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3.19.1. По итогам рассмотрения вопроса, указанного в </w:t>
      </w:r>
      <w:hyperlink r:id="rId24" w:anchor="sub_10164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подпункте »г»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сведения, представленные муниципальным служащим в соответствии с </w:t>
      </w:r>
      <w:hyperlink r:id="rId2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частью 1 статьи 3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03.1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2.2012 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230-ФЗ «О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сведения, представленные муниципальным служащим в соответствии с </w:t>
      </w:r>
      <w:hyperlink r:id="rId26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частью 1 статьи 3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03.12.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2012  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3.19.2. По итогам рассмотрения вопроса, указанного в </w:t>
      </w:r>
      <w:hyperlink r:id="rId27" w:anchor="sub_101624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четвертом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обстоятельства, препятствующие выполнению требований </w:t>
      </w:r>
      <w:hyperlink r:id="rId28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обстоятельства, препятствующие выполнению требований </w:t>
      </w:r>
      <w:hyperlink r:id="rId29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3.19.3. По итогам рассмотрения вопроса, указанного в </w:t>
      </w:r>
      <w:hyperlink r:id="rId30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пятом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настоящего Положения, комиссия принимает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3.20.   По итогам рассмотрения вопросов, указанных в </w:t>
      </w:r>
      <w:hyperlink r:id="rId31" w:anchor="sub_10161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подпунктах «а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», </w:t>
      </w:r>
      <w:hyperlink r:id="rId32" w:anchor="sub_1016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«б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», </w:t>
      </w:r>
      <w:hyperlink r:id="rId33" w:anchor="sub_10164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«г»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34" w:anchor="sub_102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пунктами 3.15 –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 По итогам рассмотрения вопроса, указанного в </w:t>
      </w:r>
      <w:hyperlink r:id="rId35" w:anchor="sub_1016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6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статьи 12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3.22.   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3.25. В протоколе заседания комиссии указываются: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другие сведения;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результаты голосования;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и) решение и обоснование его принятия.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3.28. Председатель 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аседания комиссии. Постановление председателя</w:t>
      </w: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оглашается на ближайшем заседании комиссии и принимается к сведению без обсуждения.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37" w:anchor="sub_101622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9103E" w:rsidRPr="00454A9A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89103E" w:rsidRPr="00454A9A" w:rsidRDefault="0089103E" w:rsidP="008910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3.33. В заседаниях аттестационных комиссий при рассмотрении вопросов, указанных в </w:t>
      </w:r>
      <w:hyperlink r:id="rId38" w:anchor="Par110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пункте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3.1 настоящего Положения, участвуют лица, указанные в </w:t>
      </w:r>
      <w:hyperlink r:id="rId39" w:anchor="Par105" w:history="1">
        <w:r w:rsidRPr="00454A9A">
          <w:rPr>
            <w:rFonts w:ascii="Times New Roman" w:eastAsia="Times New Roman" w:hAnsi="Times New Roman" w:cs="Times New Roman"/>
            <w:color w:val="053625"/>
            <w:sz w:val="26"/>
            <w:szCs w:val="26"/>
            <w:u w:val="single"/>
            <w:bdr w:val="none" w:sz="0" w:space="0" w:color="auto" w:frame="1"/>
            <w:lang w:eastAsia="ru-RU"/>
          </w:rPr>
          <w:t>пункте </w:t>
        </w:r>
      </w:hyperlink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2.2 настоящего Положения.</w:t>
      </w: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A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Pr="00BC3EEB" w:rsidRDefault="0089103E" w:rsidP="008910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3EEB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89103E" w:rsidRPr="00BC3EEB" w:rsidRDefault="0089103E" w:rsidP="0089103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3EEB">
        <w:rPr>
          <w:rFonts w:ascii="Times New Roman" w:hAnsi="Times New Roman" w:cs="Times New Roman"/>
          <w:sz w:val="24"/>
          <w:szCs w:val="24"/>
          <w:lang w:eastAsia="ru-RU"/>
        </w:rPr>
        <w:t>от «__»________ 2021 г. № __</w:t>
      </w: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Pr="00BC3EEB" w:rsidRDefault="0089103E" w:rsidP="0089103E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9103E" w:rsidRPr="00BC3EEB" w:rsidRDefault="0089103E" w:rsidP="0089103E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</w:t>
      </w:r>
    </w:p>
    <w:p w:rsidR="0089103E" w:rsidRPr="00BC3EEB" w:rsidRDefault="0089103E" w:rsidP="0089103E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</w:t>
      </w:r>
    </w:p>
    <w:p w:rsidR="0089103E" w:rsidRPr="00BC3EEB" w:rsidRDefault="0089103E" w:rsidP="0089103E">
      <w:pPr>
        <w:widowControl w:val="0"/>
        <w:shd w:val="clear" w:color="auto" w:fill="FFFFFF"/>
        <w:autoSpaceDE w:val="0"/>
        <w:autoSpaceDN w:val="0"/>
        <w:adjustRightInd w:val="0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сумон Солчурский Овюрского района Республики Тыва </w:t>
      </w: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89103E" w:rsidRPr="00BC3EEB" w:rsidRDefault="0089103E" w:rsidP="0089103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03E" w:rsidRPr="00BC3EEB" w:rsidRDefault="0089103E" w:rsidP="0089103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1249"/>
        <w:gridCol w:w="4658"/>
      </w:tblGrid>
      <w:tr w:rsidR="0089103E" w:rsidRPr="00BC3EEB" w:rsidTr="003D6761">
        <w:trPr>
          <w:trHeight w:val="383"/>
        </w:trPr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Радик Семис-оолович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сельского поселения сумон Солчурский</w:t>
            </w:r>
          </w:p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rPr>
          <w:trHeight w:val="386"/>
        </w:trPr>
        <w:tc>
          <w:tcPr>
            <w:tcW w:w="4787" w:type="dxa"/>
            <w:gridSpan w:val="2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Сайлаана Константиновна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администраци </w:t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89103E" w:rsidRPr="00BC3EEB" w:rsidTr="003D6761">
        <w:trPr>
          <w:trHeight w:val="386"/>
        </w:trPr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Аянмаа Алексеевна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 администрации сельского поселения по делопроизводству</w:t>
            </w:r>
          </w:p>
        </w:tc>
      </w:tr>
      <w:tr w:rsidR="0089103E" w:rsidRPr="00BC3EEB" w:rsidTr="003D6761">
        <w:trPr>
          <w:trHeight w:val="386"/>
        </w:trPr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Аржаана Юрьевна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 Альмира Вадимовна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налогам и сборам</w:t>
            </w:r>
          </w:p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3E" w:rsidRPr="00BC3EEB" w:rsidTr="003D6761">
        <w:tc>
          <w:tcPr>
            <w:tcW w:w="3510" w:type="dxa"/>
            <w:hideMark/>
          </w:tcPr>
          <w:p w:rsidR="0089103E" w:rsidRPr="00BC3EEB" w:rsidRDefault="0089103E" w:rsidP="003D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Шаннаа Чодураа Михайловна</w:t>
            </w:r>
          </w:p>
        </w:tc>
        <w:tc>
          <w:tcPr>
            <w:tcW w:w="6060" w:type="dxa"/>
            <w:gridSpan w:val="2"/>
          </w:tcPr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EEB">
              <w:rPr>
                <w:rFonts w:ascii="Times New Roman" w:eastAsia="Times New Roman" w:hAnsi="Times New Roman" w:cs="Times New Roman"/>
                <w:lang w:eastAsia="ru-RU"/>
              </w:rPr>
              <w:sym w:font="Symbol" w:char="002D"/>
            </w:r>
            <w:r w:rsidRPr="00BC3E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 ВУР</w:t>
            </w:r>
          </w:p>
          <w:p w:rsidR="0089103E" w:rsidRPr="00BC3EEB" w:rsidRDefault="0089103E" w:rsidP="003D6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103E" w:rsidRPr="00BC3EEB" w:rsidRDefault="0089103E" w:rsidP="00891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3E" w:rsidRDefault="0089103E" w:rsidP="0089103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A1F" w:rsidRDefault="002D1A1F"/>
    <w:sectPr w:rsidR="002D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553"/>
    <w:multiLevelType w:val="multilevel"/>
    <w:tmpl w:val="F896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B0AB0"/>
    <w:multiLevelType w:val="multilevel"/>
    <w:tmpl w:val="5F362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6675D"/>
    <w:multiLevelType w:val="multilevel"/>
    <w:tmpl w:val="4138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216DE"/>
    <w:multiLevelType w:val="multilevel"/>
    <w:tmpl w:val="0FFC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FF"/>
    <w:rsid w:val="002D1A1F"/>
    <w:rsid w:val="003E4A96"/>
    <w:rsid w:val="0089103E"/>
    <w:rsid w:val="00C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0CE7"/>
  <w15:chartTrackingRefBased/>
  <w15:docId w15:val="{FB28F51A-A8BC-47A7-8492-C5199A1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0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05F1F3CB7DCC9C64F8B331082877CBA48BE5A3D313472E584C06E26F3A32217F3323D97348CA0003bEK1G" TargetMode="External"/><Relationship Id="rId13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8" Type="http://schemas.openxmlformats.org/officeDocument/2006/relationships/hyperlink" Target="http://xn--e1afggght7c.xn--p1ai/?p=7626" TargetMode="External"/><Relationship Id="rId26" Type="http://schemas.openxmlformats.org/officeDocument/2006/relationships/hyperlink" Target="http://70171682.301/" TargetMode="External"/><Relationship Id="rId39" Type="http://schemas.openxmlformats.org/officeDocument/2006/relationships/hyperlink" Target="http://xn--e1afggght7c.xn--p1ai/?p=76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4" Type="http://schemas.openxmlformats.org/officeDocument/2006/relationships/hyperlink" Target="http://xn--e1afggght7c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7" Type="http://schemas.openxmlformats.org/officeDocument/2006/relationships/hyperlink" Target="http://70272954.0/" TargetMode="External"/><Relationship Id="rId12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7" Type="http://schemas.openxmlformats.org/officeDocument/2006/relationships/hyperlink" Target="http://71187568.101625/" TargetMode="External"/><Relationship Id="rId25" Type="http://schemas.openxmlformats.org/officeDocument/2006/relationships/hyperlink" Target="http://70171682.301/" TargetMode="External"/><Relationship Id="rId33" Type="http://schemas.openxmlformats.org/officeDocument/2006/relationships/hyperlink" Target="http://xn--e1afggght7c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38" Type="http://schemas.openxmlformats.org/officeDocument/2006/relationships/hyperlink" Target="http://xn--e1afggght7c.xn--p1ai/?p=7626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e1afggght7c.xn--p1ai/?p=7626" TargetMode="External"/><Relationship Id="rId20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29" Type="http://schemas.openxmlformats.org/officeDocument/2006/relationships/hyperlink" Target="http://70272954.0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11" Type="http://schemas.openxmlformats.org/officeDocument/2006/relationships/hyperlink" Target="http://12064203.12/" TargetMode="External"/><Relationship Id="rId24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2" Type="http://schemas.openxmlformats.org/officeDocument/2006/relationships/hyperlink" Target="http://xn--e1afggght7c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37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xn--e1afggght7c.xn--p1ai/?p=7626" TargetMode="External"/><Relationship Id="rId23" Type="http://schemas.openxmlformats.org/officeDocument/2006/relationships/hyperlink" Target="http://xn--e1afggght7c.xn--p1ai/?p=7626" TargetMode="External"/><Relationship Id="rId28" Type="http://schemas.openxmlformats.org/officeDocument/2006/relationships/hyperlink" Target="http://70272954.0/" TargetMode="External"/><Relationship Id="rId36" Type="http://schemas.openxmlformats.org/officeDocument/2006/relationships/hyperlink" Target="http://12064203.12/" TargetMode="External"/><Relationship Id="rId10" Type="http://schemas.openxmlformats.org/officeDocument/2006/relationships/hyperlink" Target="http://12025268.641/" TargetMode="External"/><Relationship Id="rId19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31" Type="http://schemas.openxmlformats.org/officeDocument/2006/relationships/hyperlink" Target="http://xn--e1afggght7c.xn--p1ai/Documents%20and%20Settings/Stepanova/Local%20Settings/Temp/Desktop/%D0%9A%D0%9E%D0%9C%D0%98%D0%A1%D0%A1%D0%98%D0%AF%20%D0%9F%D0%9E%20%D0%A1%D0%9E%D0%91%D0%9B%20%D0%A2%D0%A0%D0%95%D0%91%20%D0%9A%20%D0%A1%D0%9B%D0%A3%D0%96%20%D0%9F%D0%9E%D0%92%D0%95%D0%94%20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2064203.1204/" TargetMode="External"/><Relationship Id="rId14" Type="http://schemas.openxmlformats.org/officeDocument/2006/relationships/hyperlink" Target="http://12064203.12/" TargetMode="External"/><Relationship Id="rId22" Type="http://schemas.openxmlformats.org/officeDocument/2006/relationships/hyperlink" Target="http://xn--e1afggght7c.xn--p1ai/?p=7626" TargetMode="External"/><Relationship Id="rId27" Type="http://schemas.openxmlformats.org/officeDocument/2006/relationships/hyperlink" Target="http://xn--e1afggght7c.xn--p1ai/?p=7626" TargetMode="External"/><Relationship Id="rId30" Type="http://schemas.openxmlformats.org/officeDocument/2006/relationships/hyperlink" Target="http://71187568.101625/" TargetMode="External"/><Relationship Id="rId35" Type="http://schemas.openxmlformats.org/officeDocument/2006/relationships/hyperlink" Target="http://xn--e1afggght7c.xn--p1ai/Documents%20and%20Settings/Stepanova/Local%20Settings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4949</Words>
  <Characters>34348</Characters>
  <Application>Microsoft Office Word</Application>
  <DocSecurity>0</DocSecurity>
  <Lines>1561</Lines>
  <Paragraphs>701</Paragraphs>
  <ScaleCrop>false</ScaleCrop>
  <Company/>
  <LinksUpToDate>false</LinksUpToDate>
  <CharactersWithSpaces>38596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2021-11-12T05:26:00Z</dcterms:created>
  <dcterms:modified xsi:type="dcterms:W3CDTF">2021-11-12T11:15:00Z</dcterms:modified>
</cp:coreProperties>
</file>