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2C" w:rsidRPr="00293150" w:rsidRDefault="00104C2C" w:rsidP="00104C2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931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E81DC5" wp14:editId="1DCAB010">
            <wp:extent cx="7620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C2C" w:rsidRPr="00293150" w:rsidRDefault="00104C2C" w:rsidP="00104C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2D0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</w:t>
      </w:r>
      <w:r w:rsidRPr="00CB62D0">
        <w:rPr>
          <w:rFonts w:ascii="Times New Roman" w:hAnsi="Times New Roman" w:cs="Times New Roman"/>
          <w:b/>
          <w:sz w:val="24"/>
          <w:szCs w:val="24"/>
        </w:rPr>
        <w:br/>
        <w:t>СОЛЧУРСКИЙ  ОВЮРСКОГО КОЖУУНА РЕСПУБЛИКИ ТЫВА</w:t>
      </w:r>
      <w:r w:rsidRPr="00CB62D0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  <w:r w:rsidRPr="00CB62D0">
        <w:rPr>
          <w:rFonts w:ascii="Times New Roman" w:hAnsi="Times New Roman" w:cs="Times New Roman"/>
          <w:b/>
          <w:sz w:val="24"/>
          <w:szCs w:val="24"/>
        </w:rPr>
        <w:br/>
        <w:t xml:space="preserve">ТЫВА РЕСПУБЛИКАНЫН ОВУР КОЖУУННУН  СОЛЧУР СУМУ ЧАГЫРГАЗЫ  </w:t>
      </w:r>
      <w:r w:rsidRPr="00CB62D0">
        <w:rPr>
          <w:rFonts w:ascii="Times New Roman" w:hAnsi="Times New Roman" w:cs="Times New Roman"/>
          <w:b/>
          <w:sz w:val="24"/>
          <w:szCs w:val="24"/>
        </w:rPr>
        <w:br/>
        <w:t>ДОКТААЛ</w:t>
      </w:r>
      <w:r w:rsidRPr="002931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_______________________________________________________________________</w:t>
      </w:r>
      <w:r w:rsidRPr="00293150">
        <w:rPr>
          <w:rFonts w:ascii="Times New Roman" w:hAnsi="Times New Roman" w:cs="Times New Roman"/>
          <w:b/>
          <w:sz w:val="28"/>
          <w:szCs w:val="28"/>
        </w:rPr>
        <w:br/>
      </w:r>
      <w:r w:rsidRPr="00293150">
        <w:rPr>
          <w:rFonts w:ascii="Times New Roman" w:hAnsi="Times New Roman" w:cs="Times New Roman"/>
          <w:sz w:val="20"/>
          <w:szCs w:val="20"/>
        </w:rPr>
        <w:t>668133,</w:t>
      </w:r>
      <w:r>
        <w:rPr>
          <w:rFonts w:ascii="Times New Roman" w:hAnsi="Times New Roman" w:cs="Times New Roman"/>
          <w:sz w:val="20"/>
          <w:szCs w:val="20"/>
        </w:rPr>
        <w:t xml:space="preserve">РТ, </w:t>
      </w:r>
      <w:r w:rsidRPr="00293150">
        <w:rPr>
          <w:rFonts w:ascii="Times New Roman" w:hAnsi="Times New Roman" w:cs="Times New Roman"/>
          <w:sz w:val="20"/>
          <w:szCs w:val="20"/>
        </w:rPr>
        <w:t xml:space="preserve">Овюрский кожуун, сумон Солчурский ул. Сунгар-оол, д.4. </w:t>
      </w:r>
      <w:hyperlink r:id="rId9" w:history="1">
        <w:r w:rsidRPr="00293150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sumon</w:t>
        </w:r>
        <w:r w:rsidRPr="00293150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Pr="00293150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solchurskiy</w:t>
        </w:r>
        <w:r w:rsidRPr="00293150">
          <w:rPr>
            <w:rStyle w:val="ab"/>
            <w:rFonts w:ascii="Times New Roman" w:hAnsi="Times New Roman" w:cs="Times New Roman"/>
            <w:sz w:val="20"/>
            <w:szCs w:val="20"/>
          </w:rPr>
          <w:t>@</w:t>
        </w:r>
        <w:r w:rsidRPr="00293150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293150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Pr="00293150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293150">
        <w:rPr>
          <w:rStyle w:val="ab"/>
          <w:rFonts w:ascii="Times New Roman" w:hAnsi="Times New Roman" w:cs="Times New Roman"/>
          <w:sz w:val="20"/>
          <w:szCs w:val="20"/>
        </w:rPr>
        <w:t xml:space="preserve"> </w:t>
      </w:r>
      <w:r w:rsidRPr="00293150">
        <w:rPr>
          <w:rFonts w:ascii="Times New Roman" w:hAnsi="Times New Roman" w:cs="Times New Roman"/>
          <w:sz w:val="20"/>
          <w:szCs w:val="20"/>
        </w:rPr>
        <w:t>тел.:21-7-65</w:t>
      </w:r>
    </w:p>
    <w:p w:rsidR="00104C2C" w:rsidRPr="00293150" w:rsidRDefault="00104C2C" w:rsidP="00104C2C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931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«10» июня</w:t>
      </w:r>
      <w:r w:rsidRPr="0029315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293150">
        <w:rPr>
          <w:rFonts w:ascii="Times New Roman" w:hAnsi="Times New Roman" w:cs="Times New Roman"/>
          <w:sz w:val="26"/>
          <w:szCs w:val="26"/>
        </w:rPr>
        <w:t xml:space="preserve">г.               </w:t>
      </w:r>
      <w:r w:rsidRPr="00293150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№ 16</w:t>
      </w:r>
    </w:p>
    <w:p w:rsidR="00D8465E" w:rsidRPr="00AD68BD" w:rsidRDefault="00D8465E" w:rsidP="007A2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5E" w:rsidRPr="00104C2C" w:rsidRDefault="00D8465E" w:rsidP="001E7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7A27B0" w:rsidRPr="0010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B4615" w:rsidRPr="0010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орядка поощрения </w:t>
      </w:r>
      <w:r w:rsidR="001E7BA5" w:rsidRPr="0010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10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управленческих команд за достижение</w:t>
      </w:r>
      <w:r w:rsidR="001E7BA5" w:rsidRPr="0010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деятельности </w:t>
      </w:r>
      <w:r w:rsidR="0010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0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исполнительной</w:t>
      </w:r>
      <w:r w:rsidR="001E7BA5" w:rsidRPr="0010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власти Республики Тыва</w:t>
      </w:r>
    </w:p>
    <w:p w:rsidR="00D8465E" w:rsidRPr="00AD68BD" w:rsidRDefault="00D8465E" w:rsidP="007A2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5E" w:rsidRPr="00862753" w:rsidRDefault="00F110E7" w:rsidP="007A27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F706A"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Правительства Российской Федерации от </w:t>
      </w:r>
      <w:smartTag w:uri="urn:schemas-microsoft-com:office:smarttags" w:element="date">
        <w:smartTagPr>
          <w:attr w:name="Year" w:val="2020"/>
          <w:attr w:name="Day" w:val="4"/>
          <w:attr w:name="Month" w:val="12"/>
          <w:attr w:name="ls" w:val="trans"/>
        </w:smartTagPr>
        <w:r w:rsidR="001F706A" w:rsidRPr="00AD68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AD68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декабря </w:t>
        </w:r>
        <w:smartTag w:uri="urn:schemas-microsoft-com:office:smarttags" w:element="metricconverter">
          <w:smartTagPr>
            <w:attr w:name="ProductID" w:val="2020 г"/>
          </w:smartTagPr>
          <w:r w:rsidRPr="00AD68B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</w:t>
          </w:r>
          <w:r w:rsidR="001F706A" w:rsidRPr="00AD68B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</w:t>
          </w:r>
          <w:r w:rsidRPr="00AD68B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г</w:t>
          </w:r>
        </w:smartTag>
        <w:r w:rsidRPr="00AD68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2026 «О</w:t>
      </w:r>
      <w:r w:rsidR="001F706A"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поощрении субъектов Российской Федерации</w:t>
      </w:r>
      <w:r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1F706A"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 достижение показателей деятельности органов исполнительной власти субъектов Российской Федерации»</w:t>
      </w:r>
      <w:r w:rsidR="0053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4051" w:rsidRPr="0053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  <w:r w:rsidR="00534051" w:rsidRPr="00534051">
        <w:t xml:space="preserve"> </w:t>
      </w:r>
      <w:r w:rsidR="00534051" w:rsidRPr="0053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="0053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июня 2021 г. № 265 «</w:t>
      </w:r>
      <w:r w:rsidR="00534051" w:rsidRPr="0053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поощрения региональной </w:t>
      </w:r>
      <w:bookmarkStart w:id="0" w:name="_GoBack"/>
      <w:bookmarkEnd w:id="0"/>
      <w:r w:rsidR="00534051" w:rsidRPr="0053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управленческих команд за достижение показателей деятельности органов исполнительной власти Республики Тыва</w:t>
      </w:r>
      <w:r w:rsidR="005340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0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министрация </w:t>
      </w:r>
      <w:r w:rsidR="0075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5D330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сумон</w:t>
      </w:r>
      <w:r w:rsidR="0075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Солчурский Овюрского кожууна </w:t>
      </w:r>
      <w:r w:rsidR="00D8465E"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  <w:r w:rsidR="00D8465E" w:rsidRPr="00862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46A9D" w:rsidRPr="00AD68BD" w:rsidRDefault="00A46A9D" w:rsidP="007A2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036E" w:rsidRPr="00AD68BD" w:rsidRDefault="00A46A9D" w:rsidP="007F1AD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A27B0" w:rsidRPr="00AD68BD">
        <w:rPr>
          <w:rFonts w:ascii="Times New Roman" w:hAnsi="Times New Roman" w:cs="Times New Roman"/>
          <w:sz w:val="28"/>
          <w:szCs w:val="28"/>
        </w:rPr>
        <w:t>прилагаем</w:t>
      </w:r>
      <w:r w:rsidR="00AA036E" w:rsidRPr="00AD68BD">
        <w:rPr>
          <w:rFonts w:ascii="Times New Roman" w:hAnsi="Times New Roman" w:cs="Times New Roman"/>
          <w:sz w:val="28"/>
          <w:szCs w:val="28"/>
        </w:rPr>
        <w:t>ые:</w:t>
      </w:r>
    </w:p>
    <w:p w:rsidR="00A46A9D" w:rsidRPr="00AD68BD" w:rsidRDefault="00A46A9D" w:rsidP="007F1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B4615" w:rsidRPr="00AD68BD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7A27B0" w:rsidRPr="00AD68BD">
        <w:rPr>
          <w:rFonts w:ascii="Times New Roman" w:hAnsi="Times New Roman" w:cs="Times New Roman"/>
          <w:sz w:val="28"/>
          <w:szCs w:val="28"/>
        </w:rPr>
        <w:t>муниципальных управленческих команд за достижение показателей деятельности органов исполнительной власти Республики Тыва</w:t>
      </w:r>
      <w:r w:rsidR="00AA036E" w:rsidRPr="00AD68BD">
        <w:rPr>
          <w:rFonts w:ascii="Times New Roman" w:hAnsi="Times New Roman" w:cs="Times New Roman"/>
          <w:sz w:val="28"/>
          <w:szCs w:val="28"/>
        </w:rPr>
        <w:t>;</w:t>
      </w:r>
    </w:p>
    <w:p w:rsidR="00AA036E" w:rsidRPr="00AD68BD" w:rsidRDefault="00AA036E" w:rsidP="007F1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</w:t>
      </w:r>
      <w:r w:rsidR="00B67A2A" w:rsidRPr="00AD68BD">
        <w:rPr>
          <w:rFonts w:ascii="Times New Roman" w:hAnsi="Times New Roman" w:cs="Times New Roman"/>
          <w:sz w:val="28"/>
          <w:szCs w:val="28"/>
        </w:rPr>
        <w:t>на</w:t>
      </w:r>
      <w:r w:rsidRPr="00AD68BD">
        <w:rPr>
          <w:rFonts w:ascii="Times New Roman" w:hAnsi="Times New Roman" w:cs="Times New Roman"/>
          <w:sz w:val="28"/>
          <w:szCs w:val="28"/>
        </w:rPr>
        <w:t xml:space="preserve"> 2021 год из </w:t>
      </w:r>
      <w:r w:rsidR="00751BB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02CEF">
        <w:rPr>
          <w:rFonts w:ascii="Times New Roman" w:hAnsi="Times New Roman" w:cs="Times New Roman"/>
          <w:sz w:val="28"/>
          <w:szCs w:val="28"/>
        </w:rPr>
        <w:t>сельского поселения сумон Солчурский</w:t>
      </w:r>
      <w:r w:rsidR="00002CEF">
        <w:rPr>
          <w:rFonts w:ascii="Times New Roman" w:hAnsi="Times New Roman" w:cs="Times New Roman"/>
          <w:sz w:val="28"/>
          <w:szCs w:val="28"/>
        </w:rPr>
        <w:t xml:space="preserve"> </w:t>
      </w:r>
      <w:r w:rsidR="00751BB0">
        <w:rPr>
          <w:rFonts w:ascii="Times New Roman" w:hAnsi="Times New Roman" w:cs="Times New Roman"/>
          <w:sz w:val="28"/>
          <w:szCs w:val="28"/>
        </w:rPr>
        <w:t xml:space="preserve">Овюрского кожууна </w:t>
      </w:r>
      <w:r w:rsidR="00534051"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Республики Тыва на поощрение муниципальных управленческих команд </w:t>
      </w:r>
      <w:r w:rsidR="00FB6ABB" w:rsidRPr="00FB6ABB">
        <w:rPr>
          <w:rFonts w:ascii="Times New Roman" w:hAnsi="Times New Roman" w:cs="Times New Roman"/>
          <w:sz w:val="28"/>
          <w:szCs w:val="28"/>
        </w:rPr>
        <w:t xml:space="preserve">сельских (городских) поселений </w:t>
      </w:r>
      <w:r w:rsidRPr="00AD68BD">
        <w:rPr>
          <w:rFonts w:ascii="Times New Roman" w:hAnsi="Times New Roman" w:cs="Times New Roman"/>
          <w:sz w:val="28"/>
          <w:szCs w:val="28"/>
        </w:rPr>
        <w:t xml:space="preserve">за содействие достижению показателей деятельности органов исполнительной власти </w:t>
      </w:r>
      <w:r w:rsidR="00FD67E3" w:rsidRPr="00AD68BD">
        <w:rPr>
          <w:rFonts w:ascii="Times New Roman" w:hAnsi="Times New Roman" w:cs="Times New Roman"/>
          <w:sz w:val="28"/>
          <w:szCs w:val="28"/>
        </w:rPr>
        <w:t>Республики Тыва</w:t>
      </w:r>
      <w:r w:rsidRPr="00AD68BD">
        <w:rPr>
          <w:rFonts w:ascii="Times New Roman" w:hAnsi="Times New Roman" w:cs="Times New Roman"/>
          <w:sz w:val="28"/>
          <w:szCs w:val="28"/>
        </w:rPr>
        <w:t>.</w:t>
      </w:r>
    </w:p>
    <w:p w:rsidR="00534051" w:rsidRDefault="00534051" w:rsidP="007A27B0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51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F747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1BB0">
        <w:rPr>
          <w:rFonts w:ascii="Times New Roman" w:hAnsi="Times New Roman" w:cs="Times New Roman"/>
          <w:sz w:val="28"/>
          <w:szCs w:val="28"/>
        </w:rPr>
        <w:t>Овюрского кожууна</w:t>
      </w:r>
      <w:r w:rsidR="00E848B6" w:rsidRPr="00534051">
        <w:rPr>
          <w:rFonts w:ascii="Times New Roman" w:hAnsi="Times New Roman" w:cs="Times New Roman"/>
          <w:sz w:val="28"/>
          <w:szCs w:val="28"/>
        </w:rPr>
        <w:t xml:space="preserve"> </w:t>
      </w:r>
      <w:r w:rsidR="00031C20" w:rsidRPr="00534051">
        <w:rPr>
          <w:rFonts w:ascii="Times New Roman" w:hAnsi="Times New Roman" w:cs="Times New Roman"/>
          <w:sz w:val="28"/>
          <w:szCs w:val="28"/>
        </w:rPr>
        <w:t>Р</w:t>
      </w:r>
      <w:r w:rsidR="00E848B6" w:rsidRPr="00534051">
        <w:rPr>
          <w:rFonts w:ascii="Times New Roman" w:hAnsi="Times New Roman" w:cs="Times New Roman"/>
          <w:sz w:val="28"/>
          <w:szCs w:val="28"/>
        </w:rPr>
        <w:t xml:space="preserve">еспублики Тыва в соответствии с </w:t>
      </w:r>
      <w:r w:rsidR="00324372" w:rsidRPr="00534051">
        <w:rPr>
          <w:rFonts w:ascii="Times New Roman" w:hAnsi="Times New Roman" w:cs="Times New Roman"/>
          <w:sz w:val="28"/>
          <w:szCs w:val="28"/>
        </w:rPr>
        <w:t>вышеуказанным</w:t>
      </w:r>
      <w:r w:rsidRPr="00534051">
        <w:rPr>
          <w:rFonts w:ascii="Times New Roman" w:hAnsi="Times New Roman" w:cs="Times New Roman"/>
          <w:sz w:val="28"/>
          <w:szCs w:val="28"/>
        </w:rPr>
        <w:t xml:space="preserve"> Порядком поощрения</w:t>
      </w:r>
      <w:r w:rsidR="00E848B6" w:rsidRPr="00534051">
        <w:rPr>
          <w:rFonts w:ascii="Times New Roman" w:hAnsi="Times New Roman" w:cs="Times New Roman"/>
          <w:sz w:val="28"/>
          <w:szCs w:val="28"/>
        </w:rPr>
        <w:t xml:space="preserve"> муниципальных управленческих команд за достижение показателей деятельности органов исполнительной власти Республики Тыва внести изменения</w:t>
      </w:r>
      <w:r w:rsidR="00031C20" w:rsidRPr="00534051">
        <w:rPr>
          <w:rFonts w:ascii="Times New Roman" w:hAnsi="Times New Roman" w:cs="Times New Roman"/>
          <w:sz w:val="28"/>
          <w:szCs w:val="28"/>
        </w:rPr>
        <w:t xml:space="preserve"> в сводную бюджетную роспис</w:t>
      </w:r>
      <w:r w:rsidR="00FD67E3" w:rsidRPr="00534051">
        <w:rPr>
          <w:rFonts w:ascii="Times New Roman" w:hAnsi="Times New Roman" w:cs="Times New Roman"/>
          <w:sz w:val="28"/>
          <w:szCs w:val="28"/>
        </w:rPr>
        <w:t>ь</w:t>
      </w:r>
      <w:r w:rsidR="00002CEF">
        <w:rPr>
          <w:rFonts w:ascii="Times New Roman" w:hAnsi="Times New Roman" w:cs="Times New Roman"/>
          <w:sz w:val="28"/>
          <w:szCs w:val="28"/>
        </w:rPr>
        <w:t xml:space="preserve"> сельского поселения сумон Солчурский </w:t>
      </w:r>
      <w:r w:rsidR="00751BB0"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534051">
        <w:rPr>
          <w:rFonts w:ascii="Times New Roman" w:hAnsi="Times New Roman" w:cs="Times New Roman"/>
          <w:sz w:val="28"/>
          <w:szCs w:val="28"/>
        </w:rPr>
        <w:t xml:space="preserve"> </w:t>
      </w:r>
      <w:r w:rsidR="00FD67E3" w:rsidRPr="00534051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02C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2CE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D67E3" w:rsidRPr="00534051">
        <w:rPr>
          <w:rFonts w:ascii="Times New Roman" w:hAnsi="Times New Roman" w:cs="Times New Roman"/>
          <w:sz w:val="28"/>
          <w:szCs w:val="28"/>
        </w:rPr>
        <w:t>на</w:t>
      </w:r>
      <w:r w:rsidR="00324372" w:rsidRPr="00534051">
        <w:rPr>
          <w:rFonts w:ascii="Times New Roman" w:hAnsi="Times New Roman" w:cs="Times New Roman"/>
          <w:sz w:val="28"/>
          <w:szCs w:val="28"/>
        </w:rPr>
        <w:t xml:space="preserve"> </w:t>
      </w:r>
      <w:r w:rsidR="00FD67E3" w:rsidRPr="00534051">
        <w:rPr>
          <w:rFonts w:ascii="Times New Roman" w:hAnsi="Times New Roman" w:cs="Times New Roman"/>
          <w:sz w:val="28"/>
          <w:szCs w:val="28"/>
        </w:rPr>
        <w:t>2021 год и на плановый период 2022 и 2023 годов</w:t>
      </w:r>
      <w:r w:rsidR="00295CFB" w:rsidRPr="00534051">
        <w:rPr>
          <w:rFonts w:ascii="Times New Roman" w:hAnsi="Times New Roman" w:cs="Times New Roman"/>
          <w:sz w:val="28"/>
          <w:szCs w:val="28"/>
        </w:rPr>
        <w:t xml:space="preserve"> </w:t>
      </w:r>
      <w:r w:rsidR="00C96F56" w:rsidRPr="00534051">
        <w:rPr>
          <w:rFonts w:ascii="Times New Roman" w:hAnsi="Times New Roman" w:cs="Times New Roman"/>
          <w:sz w:val="28"/>
          <w:szCs w:val="28"/>
        </w:rPr>
        <w:t xml:space="preserve">в целях распределения между получателями средств </w:t>
      </w:r>
      <w:r w:rsidRPr="00534051">
        <w:rPr>
          <w:rFonts w:ascii="Times New Roman" w:hAnsi="Times New Roman" w:cs="Times New Roman"/>
          <w:sz w:val="28"/>
          <w:szCs w:val="28"/>
        </w:rPr>
        <w:t>кожуунного</w:t>
      </w:r>
      <w:r w:rsidR="00C96F56" w:rsidRPr="0053405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95CFB" w:rsidRPr="00534051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534051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C96F56" w:rsidRPr="00534051">
        <w:rPr>
          <w:rFonts w:ascii="Times New Roman" w:hAnsi="Times New Roman" w:cs="Times New Roman"/>
          <w:sz w:val="28"/>
          <w:szCs w:val="28"/>
        </w:rPr>
        <w:t>объемов</w:t>
      </w:r>
      <w:r w:rsidRPr="0053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5340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34051">
        <w:rPr>
          <w:rFonts w:ascii="Times New Roman" w:hAnsi="Times New Roman" w:cs="Times New Roman"/>
          <w:sz w:val="28"/>
          <w:szCs w:val="28"/>
        </w:rPr>
        <w:t xml:space="preserve"> республиканского бюджета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A9D" w:rsidRPr="00534051" w:rsidRDefault="008C2C57" w:rsidP="00F74769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 администрации сельского поселения сумон Солчурский Овюрского кожууна</w:t>
      </w:r>
      <w:r w:rsidR="00B83535" w:rsidRPr="00534051">
        <w:rPr>
          <w:rFonts w:ascii="Times New Roman" w:hAnsi="Times New Roman" w:cs="Times New Roman"/>
          <w:sz w:val="28"/>
          <w:szCs w:val="28"/>
        </w:rPr>
        <w:t xml:space="preserve"> – главных распорядителей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1E7BA5" w:rsidRPr="00534051">
        <w:rPr>
          <w:rFonts w:ascii="Times New Roman" w:hAnsi="Times New Roman" w:cs="Times New Roman"/>
          <w:sz w:val="28"/>
          <w:szCs w:val="28"/>
        </w:rPr>
        <w:t xml:space="preserve"> </w:t>
      </w:r>
      <w:r w:rsidR="00534051">
        <w:rPr>
          <w:rFonts w:ascii="Times New Roman" w:hAnsi="Times New Roman" w:cs="Times New Roman"/>
          <w:sz w:val="28"/>
          <w:szCs w:val="28"/>
        </w:rPr>
        <w:t>в срок до 18</w:t>
      </w:r>
      <w:r w:rsidR="00A46A9D" w:rsidRPr="00534051">
        <w:rPr>
          <w:rFonts w:ascii="Times New Roman" w:hAnsi="Times New Roman" w:cs="Times New Roman"/>
          <w:sz w:val="28"/>
          <w:szCs w:val="28"/>
        </w:rPr>
        <w:t xml:space="preserve"> июня 2021 года обеспечить выплату </w:t>
      </w:r>
      <w:r w:rsidR="00324372" w:rsidRPr="00534051">
        <w:rPr>
          <w:rFonts w:ascii="Times New Roman" w:hAnsi="Times New Roman" w:cs="Times New Roman"/>
          <w:sz w:val="28"/>
          <w:szCs w:val="28"/>
        </w:rPr>
        <w:t>поощрения</w:t>
      </w:r>
      <w:r w:rsidR="00A46A9D" w:rsidRPr="00534051">
        <w:rPr>
          <w:rFonts w:ascii="Times New Roman" w:hAnsi="Times New Roman" w:cs="Times New Roman"/>
          <w:sz w:val="28"/>
          <w:szCs w:val="28"/>
        </w:rPr>
        <w:t xml:space="preserve"> согласно настоящему постановлению лицам, </w:t>
      </w:r>
      <w:r w:rsidR="00F74769" w:rsidRPr="00F74769">
        <w:rPr>
          <w:rFonts w:ascii="Times New Roman" w:hAnsi="Times New Roman" w:cs="Times New Roman"/>
          <w:sz w:val="28"/>
          <w:szCs w:val="28"/>
        </w:rPr>
        <w:t>замещающи</w:t>
      </w:r>
      <w:r w:rsidR="00F74769">
        <w:rPr>
          <w:rFonts w:ascii="Times New Roman" w:hAnsi="Times New Roman" w:cs="Times New Roman"/>
          <w:sz w:val="28"/>
          <w:szCs w:val="28"/>
        </w:rPr>
        <w:t>м</w:t>
      </w:r>
      <w:r w:rsidR="00F74769" w:rsidRPr="00F74769">
        <w:rPr>
          <w:rFonts w:ascii="Times New Roman" w:hAnsi="Times New Roman" w:cs="Times New Roman"/>
          <w:sz w:val="28"/>
          <w:szCs w:val="28"/>
        </w:rPr>
        <w:t xml:space="preserve"> муниципальные должности и должности муниципальной службы</w:t>
      </w:r>
      <w:r w:rsidR="00D821C3" w:rsidRPr="00534051">
        <w:rPr>
          <w:rFonts w:ascii="Times New Roman" w:hAnsi="Times New Roman" w:cs="Times New Roman"/>
          <w:sz w:val="28"/>
          <w:szCs w:val="28"/>
        </w:rPr>
        <w:t>.</w:t>
      </w:r>
    </w:p>
    <w:p w:rsidR="00A46A9D" w:rsidRPr="00AD68BD" w:rsidRDefault="00AA036E" w:rsidP="007A27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4</w:t>
      </w:r>
      <w:r w:rsidR="00A46A9D" w:rsidRPr="00AD68BD">
        <w:rPr>
          <w:rFonts w:ascii="Times New Roman" w:hAnsi="Times New Roman" w:cs="Times New Roman"/>
          <w:sz w:val="28"/>
          <w:szCs w:val="28"/>
        </w:rPr>
        <w:t>.</w:t>
      </w:r>
      <w:r w:rsidR="008C2C57">
        <w:rPr>
          <w:rFonts w:ascii="Times New Roman" w:hAnsi="Times New Roman" w:cs="Times New Roman"/>
          <w:sz w:val="28"/>
          <w:szCs w:val="28"/>
        </w:rPr>
        <w:t>)</w:t>
      </w:r>
      <w:r w:rsidR="001C0D49">
        <w:rPr>
          <w:rFonts w:ascii="Times New Roman" w:hAnsi="Times New Roman" w:cs="Times New Roman"/>
          <w:sz w:val="28"/>
          <w:szCs w:val="28"/>
        </w:rPr>
        <w:t xml:space="preserve"> Специалисту по делопроизводству и главному бухгалтеру  администрации сельского поселения сумон Солчурский</w:t>
      </w:r>
      <w:r w:rsidR="00F74769">
        <w:rPr>
          <w:rFonts w:ascii="Times New Roman" w:hAnsi="Times New Roman" w:cs="Times New Roman"/>
          <w:sz w:val="28"/>
          <w:szCs w:val="28"/>
        </w:rPr>
        <w:t xml:space="preserve"> </w:t>
      </w:r>
      <w:r w:rsidR="00751BB0">
        <w:rPr>
          <w:rFonts w:ascii="Times New Roman" w:hAnsi="Times New Roman" w:cs="Times New Roman"/>
          <w:sz w:val="28"/>
          <w:szCs w:val="28"/>
        </w:rPr>
        <w:t>Овюрского кожууна</w:t>
      </w:r>
      <w:r w:rsidR="00F74769">
        <w:rPr>
          <w:rFonts w:ascii="Times New Roman" w:hAnsi="Times New Roman" w:cs="Times New Roman"/>
          <w:sz w:val="28"/>
          <w:szCs w:val="28"/>
        </w:rPr>
        <w:t xml:space="preserve"> </w:t>
      </w:r>
      <w:r w:rsidR="007A27B0" w:rsidRPr="00AD68BD">
        <w:rPr>
          <w:rFonts w:ascii="Times New Roman" w:hAnsi="Times New Roman" w:cs="Times New Roman"/>
          <w:sz w:val="28"/>
          <w:szCs w:val="28"/>
        </w:rPr>
        <w:t>Р</w:t>
      </w:r>
      <w:r w:rsidR="00A47B1F" w:rsidRPr="00AD68BD">
        <w:rPr>
          <w:rFonts w:ascii="Times New Roman" w:hAnsi="Times New Roman" w:cs="Times New Roman"/>
          <w:sz w:val="28"/>
          <w:szCs w:val="28"/>
        </w:rPr>
        <w:t>еспублики</w:t>
      </w:r>
      <w:r w:rsidR="007A27B0" w:rsidRPr="00AD68BD">
        <w:rPr>
          <w:rFonts w:ascii="Times New Roman" w:hAnsi="Times New Roman" w:cs="Times New Roman"/>
          <w:sz w:val="28"/>
          <w:szCs w:val="28"/>
        </w:rPr>
        <w:t xml:space="preserve"> Тыва</w:t>
      </w:r>
      <w:r w:rsidR="00A46A9D" w:rsidRPr="00AD68BD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7A27B0" w:rsidRPr="00AD68BD">
        <w:rPr>
          <w:rFonts w:ascii="Times New Roman" w:hAnsi="Times New Roman" w:cs="Times New Roman"/>
          <w:sz w:val="28"/>
          <w:szCs w:val="28"/>
        </w:rPr>
        <w:t xml:space="preserve">до </w:t>
      </w:r>
      <w:r w:rsidR="00F74769">
        <w:rPr>
          <w:rFonts w:ascii="Times New Roman" w:hAnsi="Times New Roman" w:cs="Times New Roman"/>
          <w:sz w:val="28"/>
          <w:szCs w:val="28"/>
        </w:rPr>
        <w:t>18</w:t>
      </w:r>
      <w:r w:rsidR="00A47B1F" w:rsidRPr="00AD68BD">
        <w:rPr>
          <w:rFonts w:ascii="Times New Roman" w:hAnsi="Times New Roman" w:cs="Times New Roman"/>
          <w:sz w:val="28"/>
          <w:szCs w:val="28"/>
        </w:rPr>
        <w:t xml:space="preserve"> июня 2021 года:</w:t>
      </w:r>
    </w:p>
    <w:p w:rsidR="00A46A9D" w:rsidRPr="00AD68BD" w:rsidRDefault="00AA036E" w:rsidP="007A27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4</w:t>
      </w:r>
      <w:r w:rsidR="00A46A9D" w:rsidRPr="00AD68BD">
        <w:rPr>
          <w:rFonts w:ascii="Times New Roman" w:hAnsi="Times New Roman" w:cs="Times New Roman"/>
          <w:sz w:val="28"/>
          <w:szCs w:val="28"/>
        </w:rPr>
        <w:t>.1. принятие муниципальных правовых актов об утверждении порядков поощрения муниципальных управленческих команд</w:t>
      </w:r>
      <w:r w:rsidR="004813BD" w:rsidRPr="00AD68BD">
        <w:rPr>
          <w:rFonts w:ascii="Times New Roman" w:hAnsi="Times New Roman" w:cs="Times New Roman"/>
          <w:sz w:val="28"/>
          <w:szCs w:val="28"/>
        </w:rPr>
        <w:t>,</w:t>
      </w:r>
      <w:r w:rsidR="00ED24AC" w:rsidRPr="00AD68B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247E20" w:rsidRPr="00AD68BD">
        <w:rPr>
          <w:rFonts w:ascii="Times New Roman" w:hAnsi="Times New Roman" w:cs="Times New Roman"/>
          <w:sz w:val="28"/>
          <w:szCs w:val="28"/>
        </w:rPr>
        <w:t>прилагаемым Порядком поощрения муниципальных управленческих команд за достижение показателей деятельности органов исполнительной власти Республики Тыва;</w:t>
      </w:r>
    </w:p>
    <w:p w:rsidR="00A46A9D" w:rsidRPr="00AD68BD" w:rsidRDefault="00AA036E" w:rsidP="007A27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4</w:t>
      </w:r>
      <w:r w:rsidR="00324372" w:rsidRPr="00AD68BD">
        <w:rPr>
          <w:rFonts w:ascii="Times New Roman" w:hAnsi="Times New Roman" w:cs="Times New Roman"/>
          <w:sz w:val="28"/>
          <w:szCs w:val="28"/>
        </w:rPr>
        <w:t xml:space="preserve">.2. выплатить поощрения </w:t>
      </w:r>
      <w:r w:rsidR="00A46A9D" w:rsidRPr="00AD68BD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 должности муниципальной службы в органах местного самоуправления.</w:t>
      </w:r>
    </w:p>
    <w:p w:rsidR="00683519" w:rsidRPr="00AD68BD" w:rsidRDefault="00AA036E" w:rsidP="007A27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5</w:t>
      </w:r>
      <w:r w:rsidR="00683519" w:rsidRPr="00AD68BD">
        <w:rPr>
          <w:rFonts w:ascii="Times New Roman" w:hAnsi="Times New Roman" w:cs="Times New Roman"/>
          <w:sz w:val="28"/>
          <w:szCs w:val="28"/>
        </w:rPr>
        <w:t xml:space="preserve">. </w:t>
      </w:r>
      <w:r w:rsidR="00E32936" w:rsidRPr="00AD68BD">
        <w:rPr>
          <w:rFonts w:ascii="Times New Roman" w:hAnsi="Times New Roman" w:cs="Times New Roman"/>
          <w:sz w:val="28"/>
          <w:szCs w:val="28"/>
        </w:rPr>
        <w:t xml:space="preserve">Получателям средств на поощрение региональной и муниципальных управленческих команд за достижение показателей деятельности органов исполнительной власти Республики Тыва представить Справку об освоении средств </w:t>
      </w:r>
      <w:r w:rsidR="00E32936" w:rsidRPr="00AD68B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74769">
        <w:rPr>
          <w:rFonts w:ascii="Times New Roman" w:eastAsia="Calibri" w:hAnsi="Times New Roman" w:cs="Times New Roman"/>
          <w:sz w:val="28"/>
          <w:szCs w:val="28"/>
        </w:rPr>
        <w:t xml:space="preserve">Финансовое управление Администрации </w:t>
      </w:r>
      <w:r w:rsidR="00751BB0">
        <w:rPr>
          <w:rFonts w:ascii="Times New Roman" w:eastAsia="Calibri" w:hAnsi="Times New Roman" w:cs="Times New Roman"/>
          <w:sz w:val="28"/>
          <w:szCs w:val="28"/>
        </w:rPr>
        <w:t>Овюрского кожууна</w:t>
      </w:r>
      <w:r w:rsidR="00E32936" w:rsidRPr="00AD68BD">
        <w:rPr>
          <w:rFonts w:ascii="Times New Roman" w:eastAsia="Calibri" w:hAnsi="Times New Roman" w:cs="Times New Roman"/>
          <w:sz w:val="28"/>
          <w:szCs w:val="28"/>
        </w:rPr>
        <w:t xml:space="preserve"> Республики Тыва</w:t>
      </w:r>
      <w:r w:rsidR="00E32936" w:rsidRPr="00AD68BD">
        <w:rPr>
          <w:rFonts w:ascii="Times New Roman" w:hAnsi="Times New Roman" w:cs="Times New Roman"/>
          <w:sz w:val="28"/>
          <w:szCs w:val="28"/>
        </w:rPr>
        <w:t xml:space="preserve"> до 1 июля 2021 года</w:t>
      </w:r>
      <w:r w:rsidR="00683519" w:rsidRPr="00AD68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7B1F" w:rsidRPr="00AD68BD" w:rsidRDefault="00AA036E" w:rsidP="007A27B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BD">
        <w:rPr>
          <w:rFonts w:ascii="Times New Roman" w:eastAsia="Calibri" w:hAnsi="Times New Roman" w:cs="Times New Roman"/>
          <w:sz w:val="28"/>
          <w:szCs w:val="28"/>
        </w:rPr>
        <w:t>6</w:t>
      </w:r>
      <w:r w:rsidR="00A47B1F" w:rsidRPr="00AD68B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1C0D49">
        <w:rPr>
          <w:rFonts w:ascii="Times New Roman" w:eastAsia="Calibri" w:hAnsi="Times New Roman" w:cs="Times New Roman"/>
          <w:sz w:val="28"/>
          <w:szCs w:val="28"/>
        </w:rPr>
        <w:t>главного бухгалтера  а</w:t>
      </w:r>
      <w:r w:rsidR="00F74769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1C0D4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сумон Солчурский </w:t>
      </w:r>
      <w:r w:rsidR="00751BB0">
        <w:rPr>
          <w:rFonts w:ascii="Times New Roman" w:eastAsia="Calibri" w:hAnsi="Times New Roman" w:cs="Times New Roman"/>
          <w:sz w:val="28"/>
          <w:szCs w:val="28"/>
        </w:rPr>
        <w:t xml:space="preserve">Овюрского кожууна </w:t>
      </w:r>
      <w:r w:rsidR="00244B0C" w:rsidRPr="00AD68BD">
        <w:rPr>
          <w:rFonts w:ascii="Times New Roman" w:eastAsia="Calibri" w:hAnsi="Times New Roman" w:cs="Times New Roman"/>
          <w:sz w:val="28"/>
          <w:szCs w:val="28"/>
        </w:rPr>
        <w:t>Республики Тыва.</w:t>
      </w:r>
    </w:p>
    <w:p w:rsidR="00A47B1F" w:rsidRPr="00AD68BD" w:rsidRDefault="00AA036E" w:rsidP="007A27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7</w:t>
      </w:r>
      <w:r w:rsidR="00A47B1F" w:rsidRPr="00AD68B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принятия.</w:t>
      </w:r>
    </w:p>
    <w:p w:rsidR="00A47B1F" w:rsidRDefault="00A47B1F" w:rsidP="007A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D49" w:rsidRPr="00AD68BD" w:rsidRDefault="001C0D49" w:rsidP="007A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B1F" w:rsidRPr="00AD68BD" w:rsidRDefault="00A47B1F" w:rsidP="007A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A9D" w:rsidRPr="00AD68BD" w:rsidRDefault="00A46A9D" w:rsidP="007A2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7B0" w:rsidRPr="00AD68BD" w:rsidRDefault="001C0D49" w:rsidP="007A2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председателя</w:t>
      </w:r>
      <w:r w:rsidR="00F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A27B0" w:rsidRPr="00AD68BD" w:rsidRDefault="001C0D49" w:rsidP="001C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сумона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Солчурский Овюрского кожууна РТ                                           С.К.Монгуш</w:t>
      </w:r>
      <w:r w:rsidR="00F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4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27B0" w:rsidRPr="00AD68BD" w:rsidRDefault="007A2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BD">
        <w:rPr>
          <w:rFonts w:ascii="Times New Roman" w:hAnsi="Times New Roman" w:cs="Times New Roman"/>
          <w:sz w:val="28"/>
          <w:szCs w:val="28"/>
        </w:rPr>
        <w:br w:type="page"/>
      </w:r>
    </w:p>
    <w:p w:rsidR="00751BB0" w:rsidRPr="00751BB0" w:rsidRDefault="00751BB0" w:rsidP="00751BB0">
      <w:pPr>
        <w:shd w:val="clear" w:color="auto" w:fill="FFFFFF"/>
        <w:spacing w:before="100" w:beforeAutospacing="1" w:after="100" w:afterAutospacing="1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Pr="00751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  <w:r w:rsidRPr="00751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 сумон</w:t>
      </w:r>
      <w:r w:rsidRPr="00751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Солчурский Овюрского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«10» июня 2021</w:t>
      </w:r>
      <w:r w:rsidRPr="0075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46A9D" w:rsidRPr="00AD68BD" w:rsidRDefault="00A46A9D" w:rsidP="007A27B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6A9D" w:rsidRPr="00AD68BD" w:rsidRDefault="00A46A9D" w:rsidP="007A27B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73B4" w:rsidRPr="00AD68BD" w:rsidRDefault="007A27B0" w:rsidP="007A27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473B4" w:rsidRPr="00AD68BD" w:rsidRDefault="007B4615" w:rsidP="007A27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поощрения </w:t>
      </w:r>
      <w:r w:rsidR="007E2979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7A27B0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управленческих команд за достижение показателей деятельности органов исполнительной власти Республики </w:t>
      </w:r>
      <w:r w:rsidR="00B83535" w:rsidRPr="00AD68BD">
        <w:rPr>
          <w:rFonts w:ascii="Times New Roman" w:hAnsi="Times New Roman" w:cs="Times New Roman"/>
          <w:b/>
          <w:bCs/>
          <w:sz w:val="28"/>
          <w:szCs w:val="28"/>
        </w:rPr>
        <w:t>Тыва</w:t>
      </w:r>
      <w:r w:rsidR="00FF16BB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Порядок)</w:t>
      </w:r>
    </w:p>
    <w:p w:rsidR="00E473B4" w:rsidRPr="00AD68BD" w:rsidRDefault="00E473B4" w:rsidP="007A2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535" w:rsidRPr="00AD68BD" w:rsidRDefault="00B83535" w:rsidP="00C0566D">
      <w:pPr>
        <w:pStyle w:val="ConsPlusNormal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Под муниципальными управленческими командами понимается группа должностных лиц, замещающих муниципальные должности или должности муниципальной службы, деятельность которых спосо</w:t>
      </w:r>
      <w:r w:rsidR="00247340">
        <w:rPr>
          <w:rFonts w:ascii="Times New Roman" w:hAnsi="Times New Roman" w:cs="Times New Roman"/>
          <w:sz w:val="28"/>
          <w:szCs w:val="28"/>
        </w:rPr>
        <w:t>бствовала достижению республиких</w:t>
      </w:r>
      <w:r w:rsidRPr="00AD68BD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деятельности.</w:t>
      </w:r>
    </w:p>
    <w:p w:rsidR="00FF16BB" w:rsidRPr="00AD68BD" w:rsidRDefault="00FF16BB" w:rsidP="00C0566D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Общий объем средств на поощрение </w:t>
      </w:r>
      <w:r w:rsidR="003D1614">
        <w:rPr>
          <w:rFonts w:ascii="Times New Roman" w:hAnsi="Times New Roman" w:cs="Times New Roman"/>
          <w:sz w:val="28"/>
          <w:szCs w:val="28"/>
        </w:rPr>
        <w:t>кожуунной</w:t>
      </w:r>
      <w:r w:rsidRPr="00AD68BD">
        <w:rPr>
          <w:rFonts w:ascii="Times New Roman" w:hAnsi="Times New Roman" w:cs="Times New Roman"/>
          <w:sz w:val="28"/>
          <w:szCs w:val="28"/>
        </w:rPr>
        <w:t xml:space="preserve"> управленческой команды (П</w:t>
      </w:r>
      <w:r w:rsidR="003D1614">
        <w:rPr>
          <w:rFonts w:ascii="Times New Roman" w:hAnsi="Times New Roman" w:cs="Times New Roman"/>
          <w:sz w:val="28"/>
          <w:szCs w:val="28"/>
        </w:rPr>
        <w:t>к</w:t>
      </w:r>
      <w:r w:rsidRPr="00AD68BD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FF16BB" w:rsidRPr="00AD68BD" w:rsidRDefault="00FF16BB" w:rsidP="00C056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16BB" w:rsidRPr="00AD68BD" w:rsidRDefault="00FF16BB" w:rsidP="00C056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П</w:t>
      </w:r>
      <w:r w:rsidR="003D1614">
        <w:rPr>
          <w:rFonts w:ascii="Times New Roman" w:hAnsi="Times New Roman" w:cs="Times New Roman"/>
          <w:sz w:val="28"/>
          <w:szCs w:val="28"/>
        </w:rPr>
        <w:t>к</w:t>
      </w:r>
      <w:r w:rsidRPr="00AD68BD">
        <w:rPr>
          <w:rFonts w:ascii="Times New Roman" w:hAnsi="Times New Roman" w:cs="Times New Roman"/>
          <w:sz w:val="28"/>
          <w:szCs w:val="28"/>
        </w:rPr>
        <w:t xml:space="preserve"> = </w:t>
      </w:r>
      <w:r w:rsidR="003D1614">
        <w:rPr>
          <w:rFonts w:ascii="Times New Roman" w:hAnsi="Times New Roman" w:cs="Times New Roman"/>
          <w:sz w:val="28"/>
          <w:szCs w:val="28"/>
        </w:rPr>
        <w:t>…</w:t>
      </w:r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1D4EFE" w:rsidRPr="00AD68BD">
        <w:rPr>
          <w:rFonts w:ascii="Times New Roman" w:hAnsi="Times New Roman" w:cs="Times New Roman"/>
          <w:sz w:val="28"/>
          <w:szCs w:val="28"/>
        </w:rPr>
        <w:t>×</w:t>
      </w:r>
      <w:r w:rsidRPr="00AD68BD">
        <w:rPr>
          <w:rFonts w:ascii="Times New Roman" w:hAnsi="Times New Roman" w:cs="Times New Roman"/>
          <w:sz w:val="28"/>
          <w:szCs w:val="28"/>
        </w:rPr>
        <w:t xml:space="preserve"> ∑ Среднемесячный ФОТ</w:t>
      </w:r>
      <w:r w:rsidR="003D1614">
        <w:rPr>
          <w:rFonts w:ascii="Times New Roman" w:hAnsi="Times New Roman" w:cs="Times New Roman"/>
          <w:sz w:val="28"/>
          <w:szCs w:val="28"/>
        </w:rPr>
        <w:t>к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FF16BB" w:rsidRPr="00AD68BD" w:rsidRDefault="00FF16BB" w:rsidP="00C056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16BB" w:rsidRPr="00AD68BD" w:rsidRDefault="00FF16BB" w:rsidP="00C056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Среднемесячный ФОТ</w:t>
      </w:r>
      <w:r w:rsidR="003D1614">
        <w:rPr>
          <w:rFonts w:ascii="Times New Roman" w:hAnsi="Times New Roman" w:cs="Times New Roman"/>
          <w:sz w:val="28"/>
          <w:szCs w:val="28"/>
        </w:rPr>
        <w:t>к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среднемесячный фонд оплаты труда работников </w:t>
      </w:r>
      <w:r w:rsidR="00751BB0">
        <w:rPr>
          <w:rFonts w:ascii="Times New Roman" w:hAnsi="Times New Roman" w:cs="Times New Roman"/>
          <w:sz w:val="28"/>
          <w:szCs w:val="28"/>
        </w:rPr>
        <w:t>администрации сельского поселения сумона Солчурский Овюрского кожууна</w:t>
      </w:r>
      <w:r w:rsidR="00247340">
        <w:rPr>
          <w:rFonts w:ascii="Times New Roman" w:hAnsi="Times New Roman" w:cs="Times New Roman"/>
          <w:sz w:val="28"/>
          <w:szCs w:val="28"/>
        </w:rPr>
        <w:t xml:space="preserve"> </w:t>
      </w:r>
      <w:r w:rsidR="00134010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1F5153" w:rsidRPr="00AD68BD">
        <w:rPr>
          <w:rFonts w:ascii="Times New Roman" w:hAnsi="Times New Roman" w:cs="Times New Roman"/>
          <w:sz w:val="28"/>
          <w:szCs w:val="28"/>
        </w:rPr>
        <w:t>на 2021 год</w:t>
      </w:r>
      <w:r w:rsidR="00134010" w:rsidRPr="00AD68BD">
        <w:rPr>
          <w:rFonts w:ascii="Times New Roman" w:hAnsi="Times New Roman" w:cs="Times New Roman"/>
          <w:sz w:val="28"/>
          <w:szCs w:val="28"/>
        </w:rPr>
        <w:t>, рассчитанный</w:t>
      </w:r>
      <w:r w:rsidR="001F5153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D1614" w:rsidRPr="003D1614">
        <w:rPr>
          <w:rFonts w:ascii="Times New Roman" w:hAnsi="Times New Roman" w:cs="Times New Roman"/>
          <w:sz w:val="28"/>
          <w:szCs w:val="28"/>
        </w:rPr>
        <w:t>с постановлением Правительства Республики Тыва от 1 июня 2020 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постановлений Правительства Республики Тыва»</w:t>
      </w:r>
      <w:r w:rsidR="001F5153" w:rsidRPr="00AD68BD">
        <w:rPr>
          <w:rFonts w:ascii="Times New Roman" w:hAnsi="Times New Roman" w:cs="Times New Roman"/>
          <w:sz w:val="28"/>
          <w:szCs w:val="28"/>
        </w:rPr>
        <w:t>.</w:t>
      </w:r>
    </w:p>
    <w:p w:rsidR="00FF16BB" w:rsidRPr="00AD68BD" w:rsidRDefault="00FF16BB" w:rsidP="00F53BDD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Определе</w:t>
      </w:r>
      <w:r w:rsidR="001C0D49">
        <w:rPr>
          <w:rFonts w:ascii="Times New Roman" w:hAnsi="Times New Roman" w:cs="Times New Roman"/>
          <w:sz w:val="28"/>
          <w:szCs w:val="28"/>
        </w:rPr>
        <w:t>ние объема средств, направляемый</w:t>
      </w:r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1C0D49">
        <w:rPr>
          <w:rFonts w:ascii="Times New Roman" w:hAnsi="Times New Roman" w:cs="Times New Roman"/>
          <w:sz w:val="28"/>
          <w:szCs w:val="28"/>
        </w:rPr>
        <w:t>администрацией сельского поселения сумон Сочурский Овюрского кожууна</w:t>
      </w:r>
      <w:r w:rsidR="00036A8E">
        <w:rPr>
          <w:rFonts w:ascii="Times New Roman" w:hAnsi="Times New Roman" w:cs="Times New Roman"/>
          <w:sz w:val="28"/>
          <w:szCs w:val="28"/>
        </w:rPr>
        <w:t>,</w:t>
      </w:r>
      <w:r w:rsidR="003D1614" w:rsidRPr="003D1614">
        <w:rPr>
          <w:rFonts w:ascii="Times New Roman" w:hAnsi="Times New Roman" w:cs="Times New Roman"/>
          <w:sz w:val="28"/>
          <w:szCs w:val="28"/>
        </w:rPr>
        <w:t xml:space="preserve"> </w:t>
      </w:r>
      <w:r w:rsidR="00134010" w:rsidRPr="00AD68BD">
        <w:rPr>
          <w:rFonts w:ascii="Times New Roman" w:hAnsi="Times New Roman" w:cs="Times New Roman"/>
          <w:sz w:val="28"/>
          <w:szCs w:val="28"/>
        </w:rPr>
        <w:t>на поощрение</w:t>
      </w:r>
      <w:r w:rsidR="00036A8E" w:rsidRPr="00036A8E">
        <w:t xml:space="preserve"> </w:t>
      </w:r>
      <w:r w:rsidR="00852614">
        <w:rPr>
          <w:rFonts w:ascii="Times New Roman" w:hAnsi="Times New Roman" w:cs="Times New Roman"/>
          <w:sz w:val="28"/>
          <w:szCs w:val="28"/>
        </w:rPr>
        <w:t xml:space="preserve">сумонной </w:t>
      </w:r>
      <w:r w:rsidR="00036A8E" w:rsidRPr="00036A8E">
        <w:rPr>
          <w:rFonts w:ascii="Times New Roman" w:hAnsi="Times New Roman" w:cs="Times New Roman"/>
          <w:sz w:val="28"/>
          <w:szCs w:val="28"/>
        </w:rPr>
        <w:t>управленческой команды</w:t>
      </w:r>
      <w:r w:rsidR="00134010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>в соответств</w:t>
      </w:r>
      <w:r w:rsidR="00036A8E">
        <w:rPr>
          <w:rFonts w:ascii="Times New Roman" w:hAnsi="Times New Roman" w:cs="Times New Roman"/>
          <w:sz w:val="28"/>
          <w:szCs w:val="28"/>
        </w:rPr>
        <w:t>ии с настоящим Порядком</w:t>
      </w:r>
      <w:r w:rsidRPr="00AD68B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w:anchor="Par83" w:history="1">
        <w:r w:rsidR="00BD0DB2" w:rsidRPr="00AD68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4E78BA" w:rsidRPr="00AD68BD">
        <w:rPr>
          <w:rFonts w:ascii="Times New Roman" w:hAnsi="Times New Roman" w:cs="Times New Roman"/>
          <w:sz w:val="28"/>
          <w:szCs w:val="28"/>
        </w:rPr>
        <w:t xml:space="preserve">определения объема средств </w:t>
      </w:r>
      <w:r w:rsidR="00852614">
        <w:rPr>
          <w:rFonts w:ascii="Times New Roman" w:hAnsi="Times New Roman" w:cs="Times New Roman"/>
          <w:sz w:val="28"/>
          <w:szCs w:val="28"/>
        </w:rPr>
        <w:t>сельского поселения сумона Солчурский Овюрского кожууна</w:t>
      </w:r>
      <w:r w:rsidR="004E78BA" w:rsidRPr="00AD68BD">
        <w:rPr>
          <w:rFonts w:ascii="Times New Roman" w:hAnsi="Times New Roman" w:cs="Times New Roman"/>
          <w:sz w:val="28"/>
          <w:szCs w:val="28"/>
        </w:rPr>
        <w:t xml:space="preserve"> Республики Тыва на поощрение </w:t>
      </w:r>
      <w:r w:rsidR="00852614">
        <w:rPr>
          <w:rFonts w:ascii="Times New Roman" w:hAnsi="Times New Roman" w:cs="Times New Roman"/>
          <w:sz w:val="28"/>
          <w:szCs w:val="28"/>
        </w:rPr>
        <w:t>сумонной</w:t>
      </w:r>
      <w:r w:rsidR="00F53BDD" w:rsidRPr="00F53BDD">
        <w:rPr>
          <w:rFonts w:ascii="Times New Roman" w:hAnsi="Times New Roman" w:cs="Times New Roman"/>
          <w:sz w:val="28"/>
          <w:szCs w:val="28"/>
        </w:rPr>
        <w:t xml:space="preserve"> управленческой команды </w:t>
      </w:r>
      <w:r w:rsidR="004E78BA" w:rsidRPr="00AD68BD">
        <w:rPr>
          <w:rFonts w:ascii="Times New Roman" w:hAnsi="Times New Roman" w:cs="Times New Roman"/>
          <w:sz w:val="28"/>
          <w:szCs w:val="28"/>
        </w:rPr>
        <w:t xml:space="preserve">за содействие достижению показателей деятельности органов исполнительной власти Республики Тыва </w:t>
      </w:r>
      <w:r w:rsidRPr="00AD68B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11625" w:rsidRPr="00AD68BD">
        <w:rPr>
          <w:rFonts w:ascii="Times New Roman" w:hAnsi="Times New Roman" w:cs="Times New Roman"/>
          <w:sz w:val="28"/>
          <w:szCs w:val="28"/>
        </w:rPr>
        <w:t xml:space="preserve">№ 1 </w:t>
      </w:r>
      <w:r w:rsidRPr="00AD68BD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="003D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BB" w:rsidRPr="00AD68BD" w:rsidRDefault="00FF16BB" w:rsidP="00C0566D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Общий объем средств на поощрение муниципальных управленческих команд </w:t>
      </w:r>
      <w:r w:rsidR="003D1614">
        <w:rPr>
          <w:rFonts w:ascii="Times New Roman" w:hAnsi="Times New Roman" w:cs="Times New Roman"/>
          <w:sz w:val="28"/>
          <w:szCs w:val="28"/>
        </w:rPr>
        <w:t xml:space="preserve">сельских (городских) поселений </w:t>
      </w:r>
      <w:r w:rsidRPr="00AD68BD">
        <w:rPr>
          <w:rFonts w:ascii="Times New Roman" w:hAnsi="Times New Roman" w:cs="Times New Roman"/>
          <w:sz w:val="28"/>
          <w:szCs w:val="28"/>
        </w:rPr>
        <w:t>(П</w:t>
      </w:r>
      <w:r w:rsidR="003D1614">
        <w:rPr>
          <w:rFonts w:ascii="Times New Roman" w:hAnsi="Times New Roman" w:cs="Times New Roman"/>
          <w:sz w:val="28"/>
          <w:szCs w:val="28"/>
          <w:vertAlign w:val="subscript"/>
        </w:rPr>
        <w:t>сп (гп)</w:t>
      </w:r>
      <w:r w:rsidRPr="00AD68BD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FF16BB" w:rsidRPr="00AD68BD" w:rsidRDefault="00FF16BB" w:rsidP="00C056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16BB" w:rsidRPr="00AD68BD" w:rsidRDefault="00FF16BB" w:rsidP="00C056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П</w:t>
      </w:r>
      <w:r w:rsidR="003D1614">
        <w:rPr>
          <w:rFonts w:ascii="Times New Roman" w:hAnsi="Times New Roman" w:cs="Times New Roman"/>
          <w:sz w:val="28"/>
          <w:szCs w:val="28"/>
          <w:vertAlign w:val="subscript"/>
        </w:rPr>
        <w:t>сп(гп)</w:t>
      </w:r>
      <w:r w:rsidRPr="00AD68BD">
        <w:rPr>
          <w:rFonts w:ascii="Times New Roman" w:hAnsi="Times New Roman" w:cs="Times New Roman"/>
          <w:sz w:val="28"/>
          <w:szCs w:val="28"/>
        </w:rPr>
        <w:t xml:space="preserve"> = </w:t>
      </w:r>
      <w:r w:rsidR="003D1614">
        <w:rPr>
          <w:rFonts w:ascii="Times New Roman" w:hAnsi="Times New Roman" w:cs="Times New Roman"/>
          <w:sz w:val="28"/>
          <w:szCs w:val="28"/>
        </w:rPr>
        <w:t>….</w:t>
      </w:r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1D4EFE" w:rsidRPr="00AD68BD">
        <w:rPr>
          <w:rFonts w:ascii="Times New Roman" w:hAnsi="Times New Roman" w:cs="Times New Roman"/>
          <w:sz w:val="28"/>
          <w:szCs w:val="28"/>
        </w:rPr>
        <w:t>×</w:t>
      </w:r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FA5C2E" w:rsidRPr="00AD68BD">
        <w:rPr>
          <w:rFonts w:ascii="Times New Roman" w:hAnsi="Times New Roman" w:cs="Times New Roman"/>
          <w:sz w:val="28"/>
          <w:szCs w:val="28"/>
        </w:rPr>
        <w:t xml:space="preserve">∑ </w:t>
      </w:r>
      <w:r w:rsidRPr="00AD68BD">
        <w:rPr>
          <w:rFonts w:ascii="Times New Roman" w:hAnsi="Times New Roman" w:cs="Times New Roman"/>
          <w:sz w:val="28"/>
          <w:szCs w:val="28"/>
        </w:rPr>
        <w:t>Среднемесячный ФОТ</w:t>
      </w:r>
      <w:r w:rsidR="003D1614">
        <w:rPr>
          <w:rFonts w:ascii="Times New Roman" w:hAnsi="Times New Roman" w:cs="Times New Roman"/>
          <w:sz w:val="28"/>
          <w:szCs w:val="28"/>
        </w:rPr>
        <w:t>сп(гп)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C0566D" w:rsidRPr="00AD68BD" w:rsidRDefault="00C0566D" w:rsidP="00C0566D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F16BB" w:rsidRPr="00AD68BD" w:rsidRDefault="00FF16BB" w:rsidP="006E08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Среднемесячный ФОТ</w:t>
      </w:r>
      <w:r w:rsidR="00F261D0">
        <w:rPr>
          <w:rFonts w:ascii="Times New Roman" w:hAnsi="Times New Roman" w:cs="Times New Roman"/>
          <w:sz w:val="28"/>
          <w:szCs w:val="28"/>
        </w:rPr>
        <w:t>сп(гп)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среднемесячный фонд оплаты труда работников </w:t>
      </w:r>
      <w:r w:rsidR="00A22DD4">
        <w:rPr>
          <w:rFonts w:ascii="Times New Roman" w:hAnsi="Times New Roman" w:cs="Times New Roman"/>
          <w:sz w:val="28"/>
          <w:szCs w:val="28"/>
        </w:rPr>
        <w:t>администрации сельского поселения сумона Солчурский Овюрского кожууна</w:t>
      </w:r>
      <w:r w:rsidR="001F6A46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>Республики Тыва</w:t>
      </w:r>
      <w:r w:rsidR="00111625" w:rsidRPr="00AD68BD">
        <w:rPr>
          <w:rFonts w:ascii="Times New Roman" w:hAnsi="Times New Roman" w:cs="Times New Roman"/>
          <w:sz w:val="28"/>
          <w:szCs w:val="28"/>
        </w:rPr>
        <w:t>, рассчитанный</w:t>
      </w:r>
      <w:r w:rsidRPr="00AD68B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11625" w:rsidRPr="00AD68BD">
        <w:rPr>
          <w:rFonts w:ascii="Times New Roman" w:hAnsi="Times New Roman" w:cs="Times New Roman"/>
          <w:sz w:val="28"/>
          <w:szCs w:val="28"/>
        </w:rPr>
        <w:t>п</w:t>
      </w:r>
      <w:r w:rsidR="006E0807" w:rsidRPr="00AD68BD">
        <w:rPr>
          <w:rFonts w:ascii="Times New Roman" w:hAnsi="Times New Roman" w:cs="Times New Roman"/>
          <w:sz w:val="28"/>
          <w:szCs w:val="28"/>
        </w:rPr>
        <w:t>остановление</w:t>
      </w:r>
      <w:r w:rsidR="00111625" w:rsidRPr="00AD68BD">
        <w:rPr>
          <w:rFonts w:ascii="Times New Roman" w:hAnsi="Times New Roman" w:cs="Times New Roman"/>
          <w:sz w:val="28"/>
          <w:szCs w:val="28"/>
        </w:rPr>
        <w:t>м</w:t>
      </w:r>
      <w:r w:rsidR="006E0807" w:rsidRPr="00AD68BD">
        <w:rPr>
          <w:rFonts w:ascii="Times New Roman" w:hAnsi="Times New Roman" w:cs="Times New Roman"/>
          <w:sz w:val="28"/>
          <w:szCs w:val="28"/>
        </w:rPr>
        <w:t xml:space="preserve"> Пр</w:t>
      </w:r>
      <w:r w:rsidR="00DF003E" w:rsidRPr="00AD68BD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6E0807" w:rsidRPr="00AD68BD">
        <w:rPr>
          <w:rFonts w:ascii="Times New Roman" w:hAnsi="Times New Roman" w:cs="Times New Roman"/>
          <w:sz w:val="28"/>
          <w:szCs w:val="28"/>
        </w:rPr>
        <w:t>1</w:t>
      </w:r>
      <w:r w:rsidR="00DF003E" w:rsidRPr="00AD68B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E0807" w:rsidRPr="00AD68BD">
        <w:rPr>
          <w:rFonts w:ascii="Times New Roman" w:hAnsi="Times New Roman" w:cs="Times New Roman"/>
          <w:sz w:val="28"/>
          <w:szCs w:val="28"/>
        </w:rPr>
        <w:t xml:space="preserve">2020 </w:t>
      </w:r>
      <w:r w:rsidR="003F4D54" w:rsidRPr="00AD68BD">
        <w:rPr>
          <w:rFonts w:ascii="Times New Roman" w:hAnsi="Times New Roman" w:cs="Times New Roman"/>
          <w:sz w:val="28"/>
          <w:szCs w:val="28"/>
        </w:rPr>
        <w:t xml:space="preserve">г. </w:t>
      </w:r>
      <w:r w:rsidR="00536F27" w:rsidRPr="00AD68BD">
        <w:rPr>
          <w:rFonts w:ascii="Times New Roman" w:hAnsi="Times New Roman" w:cs="Times New Roman"/>
          <w:sz w:val="28"/>
          <w:szCs w:val="28"/>
        </w:rPr>
        <w:t>№</w:t>
      </w:r>
      <w:r w:rsidR="006E0807" w:rsidRPr="00AD68BD">
        <w:rPr>
          <w:rFonts w:ascii="Times New Roman" w:hAnsi="Times New Roman" w:cs="Times New Roman"/>
          <w:sz w:val="28"/>
          <w:szCs w:val="28"/>
        </w:rPr>
        <w:t xml:space="preserve"> 250 </w:t>
      </w:r>
      <w:r w:rsidR="00536F27" w:rsidRPr="00AD68BD">
        <w:rPr>
          <w:rFonts w:ascii="Times New Roman" w:hAnsi="Times New Roman" w:cs="Times New Roman"/>
          <w:sz w:val="28"/>
          <w:szCs w:val="28"/>
        </w:rPr>
        <w:t>«</w:t>
      </w:r>
      <w:r w:rsidR="006E0807" w:rsidRPr="00AD68BD">
        <w:rPr>
          <w:rFonts w:ascii="Times New Roman" w:hAnsi="Times New Roman" w:cs="Times New Roman"/>
          <w:sz w:val="28"/>
          <w:szCs w:val="28"/>
        </w:rPr>
        <w:t xml:space="preserve">Об утверждении нормативов формирования расходов на оплату труда депутатов, выборных </w:t>
      </w:r>
      <w:r w:rsidR="006E0807" w:rsidRPr="00AD68BD">
        <w:rPr>
          <w:rFonts w:ascii="Times New Roman" w:hAnsi="Times New Roman" w:cs="Times New Roman"/>
          <w:sz w:val="28"/>
          <w:szCs w:val="28"/>
        </w:rPr>
        <w:lastRenderedPageBreak/>
        <w:t>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постановлений Правительства Республики Тыва</w:t>
      </w:r>
      <w:r w:rsidR="00536F27" w:rsidRPr="00AD68BD">
        <w:rPr>
          <w:rFonts w:ascii="Times New Roman" w:hAnsi="Times New Roman" w:cs="Times New Roman"/>
          <w:sz w:val="28"/>
          <w:szCs w:val="28"/>
        </w:rPr>
        <w:t>»</w:t>
      </w:r>
      <w:r w:rsidRPr="00AD68BD">
        <w:rPr>
          <w:rFonts w:ascii="Times New Roman" w:hAnsi="Times New Roman" w:cs="Times New Roman"/>
          <w:sz w:val="28"/>
          <w:szCs w:val="28"/>
        </w:rPr>
        <w:t>.</w:t>
      </w:r>
    </w:p>
    <w:p w:rsidR="00FF16BB" w:rsidRPr="00AD68BD" w:rsidRDefault="00852614" w:rsidP="00036A8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муниципальной управленческой</w:t>
      </w:r>
      <w:r w:rsidR="00E473B4" w:rsidRPr="00AD68BD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73B4" w:rsidRPr="00AD6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сумона Солчурский</w:t>
      </w:r>
      <w:r w:rsidR="00036A8E" w:rsidRPr="00036A8E">
        <w:rPr>
          <w:rFonts w:ascii="Times New Roman" w:hAnsi="Times New Roman" w:cs="Times New Roman"/>
          <w:sz w:val="28"/>
          <w:szCs w:val="28"/>
        </w:rPr>
        <w:t xml:space="preserve"> </w:t>
      </w:r>
      <w:r w:rsidR="00E473B4" w:rsidRPr="00AD68B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83535" w:rsidRPr="00AD68BD">
        <w:rPr>
          <w:rFonts w:ascii="Times New Roman" w:hAnsi="Times New Roman" w:cs="Times New Roman"/>
          <w:sz w:val="28"/>
          <w:szCs w:val="28"/>
        </w:rPr>
        <w:t>за счет иных межбюджетных трансфертов</w:t>
      </w:r>
      <w:r w:rsidR="00FF16BB" w:rsidRPr="00AD68BD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9B03DF">
        <w:rPr>
          <w:rFonts w:ascii="Times New Roman" w:hAnsi="Times New Roman" w:cs="Times New Roman"/>
          <w:sz w:val="28"/>
          <w:szCs w:val="28"/>
        </w:rPr>
        <w:t xml:space="preserve">сельского поселения сумона Солчурский </w:t>
      </w:r>
      <w:r w:rsidR="00A22DD4">
        <w:rPr>
          <w:rFonts w:ascii="Times New Roman" w:hAnsi="Times New Roman" w:cs="Times New Roman"/>
          <w:sz w:val="28"/>
          <w:szCs w:val="28"/>
        </w:rPr>
        <w:t>Овюрского кожууна</w:t>
      </w:r>
      <w:r w:rsidR="00F261D0">
        <w:rPr>
          <w:rFonts w:ascii="Times New Roman" w:hAnsi="Times New Roman" w:cs="Times New Roman"/>
          <w:sz w:val="28"/>
          <w:szCs w:val="28"/>
        </w:rPr>
        <w:t xml:space="preserve"> </w:t>
      </w:r>
      <w:r w:rsidR="00FF16BB" w:rsidRPr="00AD68BD">
        <w:rPr>
          <w:rFonts w:ascii="Times New Roman" w:hAnsi="Times New Roman" w:cs="Times New Roman"/>
          <w:sz w:val="28"/>
          <w:szCs w:val="28"/>
        </w:rPr>
        <w:t>Республики Тыва</w:t>
      </w:r>
      <w:r w:rsidR="00B83535" w:rsidRPr="00AD68BD">
        <w:rPr>
          <w:rFonts w:ascii="Times New Roman" w:hAnsi="Times New Roman" w:cs="Times New Roman"/>
          <w:sz w:val="28"/>
          <w:szCs w:val="28"/>
        </w:rPr>
        <w:t xml:space="preserve">, </w:t>
      </w:r>
      <w:r w:rsidR="00FF16BB" w:rsidRPr="00AD68BD">
        <w:rPr>
          <w:rFonts w:ascii="Times New Roman" w:hAnsi="Times New Roman" w:cs="Times New Roman"/>
          <w:sz w:val="28"/>
          <w:szCs w:val="28"/>
        </w:rPr>
        <w:t>распределенных</w:t>
      </w:r>
      <w:r w:rsidR="00E473B4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FF16BB" w:rsidRPr="00AD68BD">
        <w:rPr>
          <w:rFonts w:ascii="Times New Roman" w:hAnsi="Times New Roman" w:cs="Times New Roman"/>
          <w:sz w:val="28"/>
          <w:szCs w:val="28"/>
        </w:rPr>
        <w:t>в соответствии с Методикой</w:t>
      </w:r>
      <w:r w:rsidR="008B1622" w:rsidRPr="00AD68BD">
        <w:rPr>
          <w:rFonts w:ascii="Times New Roman" w:hAnsi="Times New Roman" w:cs="Times New Roman"/>
          <w:sz w:val="28"/>
          <w:szCs w:val="28"/>
        </w:rPr>
        <w:t xml:space="preserve"> распределения иных межбюдже</w:t>
      </w:r>
      <w:r w:rsidR="009B03DF">
        <w:rPr>
          <w:rFonts w:ascii="Times New Roman" w:hAnsi="Times New Roman" w:cs="Times New Roman"/>
          <w:sz w:val="28"/>
          <w:szCs w:val="28"/>
        </w:rPr>
        <w:t>тных трансфертов на 2021 год из</w:t>
      </w:r>
      <w:r w:rsidR="008B1622" w:rsidRPr="00AD68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22DD4">
        <w:rPr>
          <w:rFonts w:ascii="Times New Roman" w:hAnsi="Times New Roman" w:cs="Times New Roman"/>
          <w:sz w:val="28"/>
          <w:szCs w:val="28"/>
        </w:rPr>
        <w:t>Овюрского кожууна</w:t>
      </w:r>
      <w:r w:rsidR="00F261D0">
        <w:rPr>
          <w:rFonts w:ascii="Times New Roman" w:hAnsi="Times New Roman" w:cs="Times New Roman"/>
          <w:sz w:val="28"/>
          <w:szCs w:val="28"/>
        </w:rPr>
        <w:t xml:space="preserve"> </w:t>
      </w:r>
      <w:r w:rsidR="008B1622" w:rsidRPr="00AD68BD">
        <w:rPr>
          <w:rFonts w:ascii="Times New Roman" w:hAnsi="Times New Roman" w:cs="Times New Roman"/>
          <w:sz w:val="28"/>
          <w:szCs w:val="28"/>
        </w:rPr>
        <w:t>Республи</w:t>
      </w:r>
      <w:r>
        <w:rPr>
          <w:rFonts w:ascii="Times New Roman" w:hAnsi="Times New Roman" w:cs="Times New Roman"/>
          <w:sz w:val="28"/>
          <w:szCs w:val="28"/>
        </w:rPr>
        <w:t>ки Тыва бюджету</w:t>
      </w:r>
      <w:r w:rsidR="008B1622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9B03DF">
        <w:rPr>
          <w:rFonts w:ascii="Times New Roman" w:hAnsi="Times New Roman" w:cs="Times New Roman"/>
          <w:sz w:val="28"/>
          <w:szCs w:val="28"/>
        </w:rPr>
        <w:t>сельского поселения сумон Солчурский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DD4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F261D0" w:rsidRPr="00F261D0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8B1622" w:rsidRPr="00AD68BD">
        <w:rPr>
          <w:rFonts w:ascii="Times New Roman" w:hAnsi="Times New Roman" w:cs="Times New Roman"/>
          <w:sz w:val="28"/>
          <w:szCs w:val="28"/>
        </w:rPr>
        <w:t xml:space="preserve">на поощрение муниципальных управленческих команд </w:t>
      </w:r>
      <w:r w:rsidR="00036A8E" w:rsidRPr="00036A8E"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 xml:space="preserve">поселения сумона Солчурский </w:t>
      </w:r>
      <w:r w:rsidR="00036A8E" w:rsidRPr="00036A8E">
        <w:rPr>
          <w:rFonts w:ascii="Times New Roman" w:hAnsi="Times New Roman" w:cs="Times New Roman"/>
          <w:sz w:val="28"/>
          <w:szCs w:val="28"/>
        </w:rPr>
        <w:t xml:space="preserve"> </w:t>
      </w:r>
      <w:r w:rsidR="008B1622" w:rsidRPr="00AD68BD">
        <w:rPr>
          <w:rFonts w:ascii="Times New Roman" w:hAnsi="Times New Roman" w:cs="Times New Roman"/>
          <w:sz w:val="28"/>
          <w:szCs w:val="28"/>
        </w:rPr>
        <w:t>за содействие достижению показателей деятельности органов исполнительной власти Республики Тыва согласно приложению</w:t>
      </w:r>
      <w:r w:rsidR="00B83535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111625" w:rsidRPr="00AD68BD">
        <w:rPr>
          <w:rFonts w:ascii="Times New Roman" w:hAnsi="Times New Roman" w:cs="Times New Roman"/>
          <w:sz w:val="28"/>
          <w:szCs w:val="28"/>
        </w:rPr>
        <w:t xml:space="preserve">№ </w:t>
      </w:r>
      <w:r w:rsidR="00B83535" w:rsidRPr="00AD68BD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="00FF16BB" w:rsidRPr="00AD68BD">
        <w:rPr>
          <w:rFonts w:ascii="Times New Roman" w:hAnsi="Times New Roman" w:cs="Times New Roman"/>
          <w:sz w:val="28"/>
          <w:szCs w:val="28"/>
        </w:rPr>
        <w:t>.</w:t>
      </w:r>
    </w:p>
    <w:p w:rsidR="00111625" w:rsidRPr="00AD68BD" w:rsidRDefault="00FF16BB" w:rsidP="00CB32DD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111625" w:rsidRPr="00AD68B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D68BD">
        <w:rPr>
          <w:rFonts w:ascii="Times New Roman" w:hAnsi="Times New Roman" w:cs="Times New Roman"/>
          <w:sz w:val="28"/>
          <w:szCs w:val="28"/>
        </w:rPr>
        <w:t>управленческ</w:t>
      </w:r>
      <w:r w:rsidR="00111625" w:rsidRPr="00AD68BD">
        <w:rPr>
          <w:rFonts w:ascii="Times New Roman" w:hAnsi="Times New Roman" w:cs="Times New Roman"/>
          <w:sz w:val="28"/>
          <w:szCs w:val="28"/>
        </w:rPr>
        <w:t>их</w:t>
      </w:r>
      <w:r w:rsidRPr="00AD68BD">
        <w:rPr>
          <w:rFonts w:ascii="Times New Roman" w:hAnsi="Times New Roman" w:cs="Times New Roman"/>
          <w:sz w:val="28"/>
          <w:szCs w:val="28"/>
        </w:rPr>
        <w:t xml:space="preserve"> команд осуществляется </w:t>
      </w:r>
      <w:r w:rsidR="00111625" w:rsidRPr="00AD68BD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="00CB32DD" w:rsidRPr="00AD68BD">
        <w:rPr>
          <w:rFonts w:ascii="Times New Roman" w:hAnsi="Times New Roman" w:cs="Times New Roman"/>
          <w:sz w:val="28"/>
          <w:szCs w:val="28"/>
        </w:rPr>
        <w:t>в равных долях от начисленной заработной платы должностных лиц, замещающих муниципальные должности или должности муниципальной службы.</w:t>
      </w:r>
    </w:p>
    <w:p w:rsidR="002D7484" w:rsidRPr="00AD68BD" w:rsidRDefault="002D7484" w:rsidP="002D7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4E7A" w:rsidRPr="00AD68BD" w:rsidRDefault="00AD4E7A" w:rsidP="00111625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br w:type="page"/>
      </w:r>
    </w:p>
    <w:p w:rsidR="00E473B4" w:rsidRPr="00AD68BD" w:rsidRDefault="00E473B4" w:rsidP="007A27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67EDB" w:rsidRPr="00AD68BD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63237" w:rsidRDefault="00E473B4" w:rsidP="007A27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к Порядку</w:t>
      </w:r>
      <w:r w:rsidR="00AD4E7A" w:rsidRPr="00AD68BD">
        <w:t xml:space="preserve"> </w:t>
      </w:r>
      <w:r w:rsidR="00614417" w:rsidRPr="00AD68BD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AD4E7A" w:rsidRPr="00AD68BD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E63237" w:rsidRDefault="00AD4E7A" w:rsidP="007A27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 управленческих команд</w:t>
      </w:r>
      <w:r w:rsidR="00E63237"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за достижение </w:t>
      </w:r>
    </w:p>
    <w:p w:rsidR="00E63237" w:rsidRDefault="00AD4E7A" w:rsidP="007A27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показателей деятельности органов </w:t>
      </w:r>
    </w:p>
    <w:p w:rsidR="00E473B4" w:rsidRPr="00AD68BD" w:rsidRDefault="00AD4E7A" w:rsidP="007A27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исполнительной власти Республики Тыва</w:t>
      </w:r>
    </w:p>
    <w:p w:rsidR="00E473B4" w:rsidRPr="00AD68BD" w:rsidRDefault="00E473B4" w:rsidP="007A2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3B4" w:rsidRPr="00AD68BD" w:rsidRDefault="00375578" w:rsidP="007A27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83"/>
      <w:bookmarkEnd w:id="1"/>
      <w:r w:rsidRPr="00AD68B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E473B4" w:rsidRPr="00AD68BD" w:rsidRDefault="00AD4E7A" w:rsidP="007A27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объема средств </w:t>
      </w:r>
      <w:r w:rsidR="0085261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сумона Солчурский Овюрского кожууна </w:t>
      </w:r>
      <w:r w:rsidR="00C63DBB" w:rsidRPr="00AD68B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D0DB2" w:rsidRPr="00AD68BD">
        <w:rPr>
          <w:rFonts w:ascii="Times New Roman" w:hAnsi="Times New Roman" w:cs="Times New Roman"/>
          <w:b/>
          <w:bCs/>
          <w:sz w:val="28"/>
          <w:szCs w:val="28"/>
        </w:rPr>
        <w:t>еспублики</w:t>
      </w:r>
      <w:r w:rsidR="00C63DBB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Тыва</w:t>
      </w:r>
      <w:r w:rsidR="004E78BA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DB2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на поощрение </w:t>
      </w:r>
      <w:r w:rsidR="00852614">
        <w:rPr>
          <w:rFonts w:ascii="Times New Roman" w:hAnsi="Times New Roman" w:cs="Times New Roman"/>
          <w:b/>
          <w:bCs/>
          <w:sz w:val="28"/>
          <w:szCs w:val="28"/>
        </w:rPr>
        <w:t>сумонной</w:t>
      </w:r>
      <w:r w:rsidR="00F53BDD" w:rsidRPr="00F53BDD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управленческой команды </w:t>
      </w:r>
      <w:r w:rsidR="00BD0DB2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за содействие достижению показателей деятельности органов исполнительной власти Республики Тыва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(далее - </w:t>
      </w:r>
      <w:r w:rsidR="00375578" w:rsidRPr="00AD68B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473B4" w:rsidRPr="00AD68BD" w:rsidRDefault="00E473B4" w:rsidP="007A2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3B4" w:rsidRPr="00AD68BD" w:rsidRDefault="00200E1D" w:rsidP="007A2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73B4" w:rsidRPr="00AD68BD">
        <w:rPr>
          <w:rFonts w:ascii="Times New Roman" w:hAnsi="Times New Roman" w:cs="Times New Roman"/>
          <w:sz w:val="28"/>
          <w:szCs w:val="28"/>
        </w:rPr>
        <w:t xml:space="preserve">. Объем средств i-му </w:t>
      </w:r>
      <w:r w:rsidR="00A22DD4">
        <w:rPr>
          <w:rFonts w:ascii="Times New Roman" w:hAnsi="Times New Roman" w:cs="Times New Roman"/>
          <w:sz w:val="28"/>
          <w:szCs w:val="28"/>
        </w:rPr>
        <w:t>администрации сельского поселения сумона Солчурский Овюрского кожууна</w:t>
      </w:r>
      <w:r w:rsidRPr="00200E1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E473B4" w:rsidRPr="00AD68BD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473B4" w:rsidRPr="00AD68B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E473B4" w:rsidRPr="00AD68BD">
        <w:rPr>
          <w:rFonts w:ascii="Times New Roman" w:hAnsi="Times New Roman" w:cs="Times New Roman"/>
          <w:sz w:val="28"/>
          <w:szCs w:val="28"/>
        </w:rPr>
        <w:t xml:space="preserve">) </w:t>
      </w:r>
      <w:r w:rsidR="00177661" w:rsidRPr="00AD68BD">
        <w:rPr>
          <w:rFonts w:ascii="Times New Roman" w:hAnsi="Times New Roman" w:cs="Times New Roman"/>
          <w:sz w:val="28"/>
          <w:szCs w:val="28"/>
        </w:rPr>
        <w:t xml:space="preserve">на поощрение должностных лиц, </w:t>
      </w:r>
      <w:r w:rsidRPr="00200E1D">
        <w:rPr>
          <w:rFonts w:ascii="Times New Roman" w:hAnsi="Times New Roman" w:cs="Times New Roman"/>
          <w:sz w:val="28"/>
          <w:szCs w:val="28"/>
        </w:rPr>
        <w:t>замещающих муниципальные должности или должности муниципальной службы</w:t>
      </w:r>
      <w:r w:rsidR="00177661" w:rsidRPr="00AD68BD">
        <w:rPr>
          <w:rFonts w:ascii="Times New Roman" w:hAnsi="Times New Roman" w:cs="Times New Roman"/>
          <w:sz w:val="28"/>
          <w:szCs w:val="28"/>
        </w:rPr>
        <w:t xml:space="preserve">, </w:t>
      </w:r>
      <w:r w:rsidR="00584C5C" w:rsidRPr="00AD68BD">
        <w:rPr>
          <w:rFonts w:ascii="Times New Roman" w:hAnsi="Times New Roman" w:cs="Times New Roman"/>
          <w:sz w:val="28"/>
          <w:szCs w:val="28"/>
        </w:rPr>
        <w:t>участвующему в достижении показателей деятельности органов исполнительной власти Республики Тыва, определенных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(далее - Указ Президента Российской Федерации)</w:t>
      </w:r>
      <w:r w:rsidR="00973F24" w:rsidRPr="00AD68BD">
        <w:rPr>
          <w:rFonts w:ascii="Times New Roman" w:hAnsi="Times New Roman" w:cs="Times New Roman"/>
          <w:sz w:val="28"/>
          <w:szCs w:val="28"/>
        </w:rPr>
        <w:t>,</w:t>
      </w:r>
      <w:r w:rsidR="00100B78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E473B4" w:rsidRPr="00AD68BD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473B4" w:rsidRPr="00AD68BD" w:rsidRDefault="00E473B4" w:rsidP="007A2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C09" w:rsidRPr="00AD68BD" w:rsidRDefault="002729CF" w:rsidP="00C83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П</w:t>
      </w:r>
      <w:r w:rsidR="00DC6443">
        <w:rPr>
          <w:rFonts w:ascii="Times New Roman" w:hAnsi="Times New Roman" w:cs="Times New Roman"/>
          <w:sz w:val="28"/>
          <w:szCs w:val="28"/>
        </w:rPr>
        <w:t>к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= </w:t>
      </w:r>
      <w:r w:rsidR="004404AC" w:rsidRPr="00AD68BD">
        <w:rPr>
          <w:rFonts w:ascii="Times New Roman" w:hAnsi="Times New Roman" w:cs="Times New Roman"/>
          <w:sz w:val="28"/>
          <w:szCs w:val="28"/>
        </w:rPr>
        <w:t>П</w:t>
      </w:r>
      <w:r w:rsidR="00DC6443">
        <w:rPr>
          <w:rFonts w:ascii="Times New Roman" w:hAnsi="Times New Roman" w:cs="Times New Roman"/>
          <w:sz w:val="28"/>
          <w:szCs w:val="28"/>
        </w:rPr>
        <w:t>к</w:t>
      </w:r>
      <w:r w:rsidRPr="00AD68BD">
        <w:rPr>
          <w:rFonts w:ascii="Times New Roman" w:hAnsi="Times New Roman" w:cs="Times New Roman"/>
          <w:sz w:val="28"/>
          <w:szCs w:val="28"/>
        </w:rPr>
        <w:t xml:space="preserve"> × </w:t>
      </w:r>
      <w:r w:rsidR="00FA5C2E" w:rsidRPr="00AD68BD">
        <w:rPr>
          <w:rFonts w:ascii="Times New Roman" w:hAnsi="Times New Roman" w:cs="Times New Roman"/>
          <w:sz w:val="28"/>
          <w:szCs w:val="28"/>
        </w:rPr>
        <w:t>К</w:t>
      </w:r>
      <w:r w:rsidR="00DC6443">
        <w:rPr>
          <w:rFonts w:ascii="Times New Roman" w:hAnsi="Times New Roman" w:cs="Times New Roman"/>
          <w:sz w:val="28"/>
          <w:szCs w:val="28"/>
        </w:rPr>
        <w:t>к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2729CF" w:rsidRPr="00AD68BD" w:rsidRDefault="002729CF" w:rsidP="00C83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35A9" w:rsidRPr="00AD68BD" w:rsidRDefault="002729CF" w:rsidP="001419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П</w:t>
      </w:r>
      <w:r w:rsidR="00DC6443">
        <w:rPr>
          <w:rFonts w:ascii="Times New Roman" w:hAnsi="Times New Roman" w:cs="Times New Roman"/>
          <w:sz w:val="28"/>
          <w:szCs w:val="28"/>
        </w:rPr>
        <w:t>к</w:t>
      </w:r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B75B13" w:rsidRPr="00AD68BD">
        <w:rPr>
          <w:rFonts w:ascii="Times New Roman" w:hAnsi="Times New Roman" w:cs="Times New Roman"/>
          <w:sz w:val="28"/>
          <w:szCs w:val="28"/>
        </w:rPr>
        <w:t>–</w:t>
      </w:r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B75B13" w:rsidRPr="00AD68BD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AD68BD">
        <w:rPr>
          <w:rFonts w:ascii="Times New Roman" w:hAnsi="Times New Roman" w:cs="Times New Roman"/>
          <w:sz w:val="28"/>
          <w:szCs w:val="28"/>
        </w:rPr>
        <w:t xml:space="preserve">объем средств, направляемых </w:t>
      </w:r>
      <w:r w:rsidR="00B75B13" w:rsidRPr="00AD68BD">
        <w:rPr>
          <w:rFonts w:ascii="Times New Roman" w:hAnsi="Times New Roman" w:cs="Times New Roman"/>
          <w:sz w:val="28"/>
          <w:szCs w:val="28"/>
        </w:rPr>
        <w:t xml:space="preserve">на поощрение </w:t>
      </w:r>
      <w:r w:rsidR="00F53BDD" w:rsidRPr="00F53BDD">
        <w:rPr>
          <w:rFonts w:ascii="Times New Roman" w:hAnsi="Times New Roman" w:cs="Times New Roman"/>
          <w:sz w:val="28"/>
          <w:szCs w:val="28"/>
        </w:rPr>
        <w:t>кожуунной управленческой команды</w:t>
      </w:r>
      <w:r w:rsidR="00584C5C" w:rsidRPr="00AD68BD">
        <w:rPr>
          <w:rFonts w:ascii="Times New Roman" w:hAnsi="Times New Roman" w:cs="Times New Roman"/>
          <w:sz w:val="28"/>
          <w:szCs w:val="28"/>
        </w:rPr>
        <w:t>,</w:t>
      </w:r>
      <w:r w:rsidR="00B75B13" w:rsidRPr="00AD68B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331EA" w:rsidRPr="00AD68BD" w:rsidRDefault="00FA5C2E" w:rsidP="00633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К</w:t>
      </w:r>
      <w:r w:rsidR="005B7996">
        <w:rPr>
          <w:rFonts w:ascii="Times New Roman" w:hAnsi="Times New Roman" w:cs="Times New Roman"/>
          <w:sz w:val="28"/>
          <w:szCs w:val="28"/>
        </w:rPr>
        <w:t>к</w:t>
      </w:r>
      <w:r w:rsidR="00100B78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73B4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C676D8" w:rsidRPr="00AD68BD">
        <w:rPr>
          <w:rFonts w:ascii="Times New Roman" w:hAnsi="Times New Roman" w:cs="Times New Roman"/>
          <w:sz w:val="28"/>
          <w:szCs w:val="28"/>
        </w:rPr>
        <w:t>–</w:t>
      </w:r>
      <w:r w:rsidR="00E473B4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FE54CC" w:rsidRPr="00AD68B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100B78" w:rsidRPr="00AD68BD">
        <w:rPr>
          <w:rFonts w:ascii="Times New Roman" w:hAnsi="Times New Roman" w:cs="Times New Roman"/>
          <w:sz w:val="28"/>
          <w:szCs w:val="28"/>
        </w:rPr>
        <w:t>дол</w:t>
      </w:r>
      <w:r w:rsidR="00FE54CC" w:rsidRPr="00AD68BD">
        <w:rPr>
          <w:rFonts w:ascii="Times New Roman" w:hAnsi="Times New Roman" w:cs="Times New Roman"/>
          <w:sz w:val="28"/>
          <w:szCs w:val="28"/>
        </w:rPr>
        <w:t>и</w:t>
      </w:r>
      <w:r w:rsidR="00100B78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584C5C" w:rsidRPr="00AD68BD">
        <w:rPr>
          <w:rFonts w:ascii="Times New Roman" w:hAnsi="Times New Roman" w:cs="Times New Roman"/>
          <w:sz w:val="28"/>
          <w:szCs w:val="28"/>
        </w:rPr>
        <w:t>среднемесячного</w:t>
      </w:r>
      <w:r w:rsidR="00FE54CC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E473B4" w:rsidRPr="00AD68BD">
        <w:rPr>
          <w:rFonts w:ascii="Times New Roman" w:hAnsi="Times New Roman" w:cs="Times New Roman"/>
          <w:sz w:val="28"/>
          <w:szCs w:val="28"/>
        </w:rPr>
        <w:t>фонд</w:t>
      </w:r>
      <w:r w:rsidR="00100B78" w:rsidRPr="00AD68BD">
        <w:rPr>
          <w:rFonts w:ascii="Times New Roman" w:hAnsi="Times New Roman" w:cs="Times New Roman"/>
          <w:sz w:val="28"/>
          <w:szCs w:val="28"/>
        </w:rPr>
        <w:t>а</w:t>
      </w:r>
      <w:r w:rsidR="00E473B4" w:rsidRPr="00AD68BD">
        <w:rPr>
          <w:rFonts w:ascii="Times New Roman" w:hAnsi="Times New Roman" w:cs="Times New Roman"/>
          <w:sz w:val="28"/>
          <w:szCs w:val="28"/>
        </w:rPr>
        <w:t xml:space="preserve"> оплаты тр</w:t>
      </w:r>
      <w:r w:rsidR="00852614">
        <w:rPr>
          <w:rFonts w:ascii="Times New Roman" w:hAnsi="Times New Roman" w:cs="Times New Roman"/>
          <w:sz w:val="28"/>
          <w:szCs w:val="28"/>
        </w:rPr>
        <w:t>уда i-го органа местного самоуправления Овюрского кожууна</w:t>
      </w:r>
      <w:r w:rsidR="00100B78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C63DBB" w:rsidRPr="00AD68BD">
        <w:rPr>
          <w:rFonts w:ascii="Times New Roman" w:hAnsi="Times New Roman" w:cs="Times New Roman"/>
          <w:sz w:val="28"/>
          <w:szCs w:val="28"/>
        </w:rPr>
        <w:t>Р</w:t>
      </w:r>
      <w:r w:rsidR="00100B78" w:rsidRPr="00AD68B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63DBB" w:rsidRPr="00AD68BD">
        <w:rPr>
          <w:rFonts w:ascii="Times New Roman" w:hAnsi="Times New Roman" w:cs="Times New Roman"/>
          <w:sz w:val="28"/>
          <w:szCs w:val="28"/>
        </w:rPr>
        <w:t xml:space="preserve">Тыва </w:t>
      </w:r>
      <w:r w:rsidR="00100B78" w:rsidRPr="00AD68BD">
        <w:rPr>
          <w:rFonts w:ascii="Times New Roman" w:hAnsi="Times New Roman" w:cs="Times New Roman"/>
          <w:sz w:val="28"/>
          <w:szCs w:val="28"/>
        </w:rPr>
        <w:t xml:space="preserve">от общего среднемесячного фонда оплаты труда органов </w:t>
      </w:r>
      <w:r w:rsidR="00826AD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52614">
        <w:rPr>
          <w:rFonts w:ascii="Times New Roman" w:hAnsi="Times New Roman" w:cs="Times New Roman"/>
          <w:sz w:val="28"/>
          <w:szCs w:val="28"/>
        </w:rPr>
        <w:t xml:space="preserve">Овюрского кожууна </w:t>
      </w:r>
      <w:r w:rsidR="00C63DBB" w:rsidRPr="00AD68BD">
        <w:rPr>
          <w:rFonts w:ascii="Times New Roman" w:hAnsi="Times New Roman" w:cs="Times New Roman"/>
          <w:sz w:val="28"/>
          <w:szCs w:val="28"/>
        </w:rPr>
        <w:t xml:space="preserve"> Республики Тыва,</w:t>
      </w:r>
      <w:r w:rsidR="00100B78" w:rsidRPr="00AD68BD">
        <w:rPr>
          <w:rFonts w:ascii="Times New Roman" w:hAnsi="Times New Roman" w:cs="Times New Roman"/>
          <w:sz w:val="28"/>
          <w:szCs w:val="28"/>
        </w:rPr>
        <w:t xml:space="preserve"> который определяется по формуле:</w:t>
      </w:r>
    </w:p>
    <w:p w:rsidR="006A2B38" w:rsidRPr="00AD68BD" w:rsidRDefault="006A2B38" w:rsidP="0010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31EA" w:rsidRPr="00AD68BD" w:rsidRDefault="00100B78" w:rsidP="00100B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К</w:t>
      </w:r>
      <w:r w:rsidR="00826AD7">
        <w:rPr>
          <w:rFonts w:ascii="Times New Roman" w:hAnsi="Times New Roman" w:cs="Times New Roman"/>
          <w:sz w:val="28"/>
          <w:szCs w:val="28"/>
        </w:rPr>
        <w:t>к</w:t>
      </w:r>
      <w:r w:rsidR="006331EA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31EA" w:rsidRPr="00AD68BD">
        <w:rPr>
          <w:rFonts w:ascii="Times New Roman" w:hAnsi="Times New Roman" w:cs="Times New Roman"/>
          <w:sz w:val="28"/>
          <w:szCs w:val="28"/>
        </w:rPr>
        <w:t xml:space="preserve"> = </w:t>
      </w:r>
      <w:r w:rsidR="006331EA" w:rsidRPr="00AD68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331EA" w:rsidRPr="00AD68BD">
        <w:rPr>
          <w:rFonts w:ascii="Times New Roman" w:hAnsi="Times New Roman" w:cs="Times New Roman"/>
          <w:sz w:val="28"/>
          <w:szCs w:val="28"/>
        </w:rPr>
        <w:t>реднемесячный ФОТ</w:t>
      </w:r>
      <w:r w:rsidR="00826AD7">
        <w:rPr>
          <w:rFonts w:ascii="Times New Roman" w:hAnsi="Times New Roman" w:cs="Times New Roman"/>
          <w:sz w:val="28"/>
          <w:szCs w:val="28"/>
        </w:rPr>
        <w:t>к</w:t>
      </w:r>
      <w:r w:rsidR="006331EA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015E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6331EA" w:rsidRPr="00AD68BD">
        <w:rPr>
          <w:rFonts w:ascii="Times New Roman" w:hAnsi="Times New Roman" w:cs="Times New Roman"/>
          <w:sz w:val="28"/>
          <w:szCs w:val="28"/>
        </w:rPr>
        <w:t xml:space="preserve">/∑ </w:t>
      </w:r>
      <w:r w:rsidR="006331EA" w:rsidRPr="00AD68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331EA" w:rsidRPr="00AD68BD">
        <w:rPr>
          <w:rFonts w:ascii="Times New Roman" w:hAnsi="Times New Roman" w:cs="Times New Roman"/>
          <w:sz w:val="28"/>
          <w:szCs w:val="28"/>
        </w:rPr>
        <w:t>реднемесячный ФОТ</w:t>
      </w:r>
      <w:r w:rsidR="00826AD7">
        <w:rPr>
          <w:rFonts w:ascii="Times New Roman" w:hAnsi="Times New Roman" w:cs="Times New Roman"/>
          <w:sz w:val="28"/>
          <w:szCs w:val="28"/>
        </w:rPr>
        <w:t>к</w:t>
      </w:r>
      <w:r w:rsidR="006331EA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04AC"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4404AC" w:rsidRPr="00AD68BD" w:rsidRDefault="004404AC" w:rsidP="00100B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04AC" w:rsidRPr="00AD68BD" w:rsidRDefault="00FA5C2E" w:rsidP="0058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cреднемесячный </w:t>
      </w:r>
      <w:r w:rsidR="00583D00" w:rsidRPr="00AD68BD">
        <w:rPr>
          <w:rFonts w:ascii="Times New Roman" w:hAnsi="Times New Roman" w:cs="Times New Roman"/>
          <w:sz w:val="28"/>
          <w:szCs w:val="28"/>
        </w:rPr>
        <w:t>ФОТ</w:t>
      </w:r>
      <w:r w:rsidR="00826AD7">
        <w:rPr>
          <w:rFonts w:ascii="Times New Roman" w:hAnsi="Times New Roman" w:cs="Times New Roman"/>
          <w:sz w:val="28"/>
          <w:szCs w:val="28"/>
        </w:rPr>
        <w:t>к</w:t>
      </w:r>
      <w:r w:rsidR="00583D00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3D00" w:rsidRPr="00AD68BD">
        <w:rPr>
          <w:rFonts w:ascii="Times New Roman" w:hAnsi="Times New Roman" w:cs="Times New Roman"/>
          <w:sz w:val="28"/>
          <w:szCs w:val="28"/>
        </w:rPr>
        <w:t xml:space="preserve"> – среднемесячный фонд оплаты труда </w:t>
      </w:r>
      <w:r w:rsidR="00583D00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3D00" w:rsidRPr="00AD68BD">
        <w:rPr>
          <w:rFonts w:ascii="Times New Roman" w:hAnsi="Times New Roman" w:cs="Times New Roman"/>
          <w:sz w:val="28"/>
          <w:szCs w:val="28"/>
        </w:rPr>
        <w:t xml:space="preserve">-го органа </w:t>
      </w:r>
      <w:r w:rsidR="00826AD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52614">
        <w:rPr>
          <w:rFonts w:ascii="Times New Roman" w:hAnsi="Times New Roman" w:cs="Times New Roman"/>
          <w:sz w:val="28"/>
          <w:szCs w:val="28"/>
        </w:rPr>
        <w:t>Овюрского кожууна</w:t>
      </w:r>
      <w:r w:rsidR="00C63DBB" w:rsidRPr="00AD68BD">
        <w:rPr>
          <w:rFonts w:ascii="Times New Roman" w:hAnsi="Times New Roman" w:cs="Times New Roman"/>
          <w:sz w:val="28"/>
          <w:szCs w:val="28"/>
        </w:rPr>
        <w:t xml:space="preserve"> Р</w:t>
      </w:r>
      <w:r w:rsidR="00583D00" w:rsidRPr="00AD68BD">
        <w:rPr>
          <w:rFonts w:ascii="Times New Roman" w:hAnsi="Times New Roman" w:cs="Times New Roman"/>
          <w:sz w:val="28"/>
          <w:szCs w:val="28"/>
        </w:rPr>
        <w:t>еспублики</w:t>
      </w:r>
      <w:r w:rsidR="00C63DBB" w:rsidRPr="00AD68BD">
        <w:rPr>
          <w:rFonts w:ascii="Times New Roman" w:hAnsi="Times New Roman" w:cs="Times New Roman"/>
          <w:sz w:val="28"/>
          <w:szCs w:val="28"/>
        </w:rPr>
        <w:t xml:space="preserve"> Тыва</w:t>
      </w:r>
      <w:r w:rsidR="009D40A9" w:rsidRPr="00AD68BD">
        <w:rPr>
          <w:rFonts w:ascii="Times New Roman" w:hAnsi="Times New Roman" w:cs="Times New Roman"/>
          <w:sz w:val="28"/>
          <w:szCs w:val="28"/>
        </w:rPr>
        <w:t xml:space="preserve">, </w:t>
      </w:r>
      <w:r w:rsidR="0076231B" w:rsidRPr="00AD68BD">
        <w:rPr>
          <w:rFonts w:ascii="Times New Roman" w:hAnsi="Times New Roman" w:cs="Times New Roman"/>
          <w:sz w:val="28"/>
          <w:szCs w:val="28"/>
        </w:rPr>
        <w:t xml:space="preserve">рассчитанный </w:t>
      </w:r>
      <w:r w:rsidR="00826AD7" w:rsidRPr="00826AD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Тыва от 1 июня 2020 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постановлений Правительства Республики Тыва»</w:t>
      </w:r>
      <w:r w:rsidR="002218D1" w:rsidRPr="00AD68BD">
        <w:rPr>
          <w:rFonts w:ascii="Times New Roman" w:hAnsi="Times New Roman" w:cs="Times New Roman"/>
          <w:sz w:val="28"/>
          <w:szCs w:val="28"/>
        </w:rPr>
        <w:t>;</w:t>
      </w:r>
    </w:p>
    <w:p w:rsidR="00583D00" w:rsidRPr="00AD68BD" w:rsidRDefault="005E5EDE" w:rsidP="0058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∑ </w:t>
      </w:r>
      <w:r w:rsidR="00FA5C2E" w:rsidRPr="00AD68BD">
        <w:rPr>
          <w:rFonts w:ascii="Times New Roman" w:hAnsi="Times New Roman" w:cs="Times New Roman"/>
          <w:sz w:val="28"/>
          <w:szCs w:val="28"/>
        </w:rPr>
        <w:t xml:space="preserve">cреднемесячный </w:t>
      </w:r>
      <w:r w:rsidR="00583D00" w:rsidRPr="00AD68BD">
        <w:rPr>
          <w:rFonts w:ascii="Times New Roman" w:hAnsi="Times New Roman" w:cs="Times New Roman"/>
          <w:sz w:val="28"/>
          <w:szCs w:val="28"/>
        </w:rPr>
        <w:t>ФОТ</w:t>
      </w:r>
      <w:r w:rsidR="00826AD7">
        <w:rPr>
          <w:rFonts w:ascii="Times New Roman" w:hAnsi="Times New Roman" w:cs="Times New Roman"/>
          <w:sz w:val="28"/>
          <w:szCs w:val="28"/>
        </w:rPr>
        <w:t>к</w:t>
      </w:r>
      <w:r w:rsidR="00583D00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3D00" w:rsidRPr="00AD68BD">
        <w:rPr>
          <w:rFonts w:ascii="Times New Roman" w:hAnsi="Times New Roman" w:cs="Times New Roman"/>
          <w:sz w:val="28"/>
          <w:szCs w:val="28"/>
        </w:rPr>
        <w:t xml:space="preserve"> – общий среднемесячный фонд оплат</w:t>
      </w:r>
      <w:r w:rsidR="002218D1" w:rsidRPr="00AD68BD">
        <w:rPr>
          <w:rFonts w:ascii="Times New Roman" w:hAnsi="Times New Roman" w:cs="Times New Roman"/>
          <w:sz w:val="28"/>
          <w:szCs w:val="28"/>
        </w:rPr>
        <w:t xml:space="preserve">ы труда органов </w:t>
      </w:r>
      <w:r w:rsidR="00826AD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52614">
        <w:rPr>
          <w:rFonts w:ascii="Times New Roman" w:hAnsi="Times New Roman" w:cs="Times New Roman"/>
          <w:sz w:val="28"/>
          <w:szCs w:val="28"/>
        </w:rPr>
        <w:t>Овюрского кожууна</w:t>
      </w:r>
      <w:r w:rsidR="00614417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C63DBB" w:rsidRPr="00AD68BD">
        <w:rPr>
          <w:rFonts w:ascii="Times New Roman" w:hAnsi="Times New Roman" w:cs="Times New Roman"/>
          <w:sz w:val="28"/>
          <w:szCs w:val="28"/>
        </w:rPr>
        <w:t>Р</w:t>
      </w:r>
      <w:r w:rsidR="00614417" w:rsidRPr="00AD68BD">
        <w:rPr>
          <w:rFonts w:ascii="Times New Roman" w:hAnsi="Times New Roman" w:cs="Times New Roman"/>
          <w:sz w:val="28"/>
          <w:szCs w:val="28"/>
        </w:rPr>
        <w:t>еспублики</w:t>
      </w:r>
      <w:r w:rsidR="00C63DBB" w:rsidRPr="00AD68BD">
        <w:rPr>
          <w:rFonts w:ascii="Times New Roman" w:hAnsi="Times New Roman" w:cs="Times New Roman"/>
          <w:sz w:val="28"/>
          <w:szCs w:val="28"/>
        </w:rPr>
        <w:t xml:space="preserve"> Тыва</w:t>
      </w:r>
      <w:r w:rsidR="002218D1" w:rsidRPr="00AD68BD">
        <w:rPr>
          <w:rFonts w:ascii="Times New Roman" w:hAnsi="Times New Roman" w:cs="Times New Roman"/>
          <w:sz w:val="28"/>
          <w:szCs w:val="28"/>
        </w:rPr>
        <w:t>,</w:t>
      </w:r>
      <w:r w:rsidR="00614417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76231B" w:rsidRPr="00AD68BD">
        <w:t xml:space="preserve"> </w:t>
      </w:r>
      <w:r w:rsidR="0076231B" w:rsidRPr="00AD68BD">
        <w:rPr>
          <w:rFonts w:ascii="Times New Roman" w:hAnsi="Times New Roman" w:cs="Times New Roman"/>
          <w:sz w:val="28"/>
          <w:szCs w:val="28"/>
        </w:rPr>
        <w:t xml:space="preserve">рассчитанный </w:t>
      </w:r>
      <w:r w:rsidR="00826AD7" w:rsidRPr="00826AD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Тыва от 1 июня 2020 г. № 250 «Об утверждении нормативов формирования расходов на оплату труда депутатов, выборных должностных лиц местного самоуправления, </w:t>
      </w:r>
      <w:r w:rsidR="00826AD7" w:rsidRPr="00826AD7">
        <w:rPr>
          <w:rFonts w:ascii="Times New Roman" w:hAnsi="Times New Roman" w:cs="Times New Roman"/>
          <w:sz w:val="28"/>
          <w:szCs w:val="28"/>
        </w:rPr>
        <w:lastRenderedPageBreak/>
        <w:t>осуществляющих свои полномочия на постоянной основе, и муниципальных служащих Республики Тыва и о признании утратившими силу некоторых постановлений Правительства Республики Тыва»</w:t>
      </w:r>
      <w:r w:rsidR="00583D00" w:rsidRPr="00AD68BD">
        <w:rPr>
          <w:rFonts w:ascii="Times New Roman" w:hAnsi="Times New Roman" w:cs="Times New Roman"/>
          <w:sz w:val="28"/>
          <w:szCs w:val="28"/>
        </w:rPr>
        <w:t>.</w:t>
      </w:r>
    </w:p>
    <w:p w:rsidR="002D7484" w:rsidRPr="00AD68BD" w:rsidRDefault="002D7484" w:rsidP="007A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728" w:rsidRPr="00AD68BD" w:rsidRDefault="00346728">
      <w:pPr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br w:type="page"/>
      </w:r>
    </w:p>
    <w:p w:rsidR="00DA7EF9" w:rsidRPr="00AD68BD" w:rsidRDefault="00DA7EF9" w:rsidP="00DA7E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A7EF9" w:rsidRDefault="00DA7EF9" w:rsidP="00DA7E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к Порядку</w:t>
      </w:r>
      <w:r w:rsidRPr="00AD68BD"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>поощрения муниципальных</w:t>
      </w:r>
    </w:p>
    <w:p w:rsidR="00DA7EF9" w:rsidRDefault="00DA7EF9" w:rsidP="00DA7E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 управленческих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за достижение </w:t>
      </w:r>
    </w:p>
    <w:p w:rsidR="00DA7EF9" w:rsidRDefault="00DA7EF9" w:rsidP="00DA7E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показателей деятельности органов </w:t>
      </w:r>
    </w:p>
    <w:p w:rsidR="00DA7EF9" w:rsidRPr="00AD68BD" w:rsidRDefault="00DA7EF9" w:rsidP="00DA7E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исполнительной власти Республики Тыва</w:t>
      </w:r>
    </w:p>
    <w:p w:rsidR="00346728" w:rsidRPr="00AD68BD" w:rsidRDefault="00346728" w:rsidP="00346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728" w:rsidRPr="00AD68BD" w:rsidRDefault="00375578" w:rsidP="003467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346728" w:rsidRPr="00AD68BD" w:rsidRDefault="00420224" w:rsidP="003467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="00660CE0" w:rsidRPr="00AD68BD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межбюджетн</w:t>
      </w:r>
      <w:r w:rsidR="00660CE0" w:rsidRPr="00AD68BD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трансферт</w:t>
      </w:r>
      <w:r w:rsidR="00660CE0" w:rsidRPr="00AD68BD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CE0" w:rsidRPr="00AD68BD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FE5D28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2021 год </w:t>
      </w:r>
      <w:r w:rsidR="00852614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="00DA7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852614">
        <w:rPr>
          <w:rFonts w:ascii="Times New Roman" w:hAnsi="Times New Roman" w:cs="Times New Roman"/>
          <w:b/>
          <w:bCs/>
          <w:sz w:val="28"/>
          <w:szCs w:val="28"/>
        </w:rPr>
        <w:t>Овюрского кожууна</w:t>
      </w:r>
      <w:r w:rsidR="00DA7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14">
        <w:rPr>
          <w:rFonts w:ascii="Times New Roman" w:hAnsi="Times New Roman" w:cs="Times New Roman"/>
          <w:b/>
          <w:bCs/>
          <w:sz w:val="28"/>
          <w:szCs w:val="28"/>
        </w:rPr>
        <w:t>Республики Тыва бюджету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1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сумона Солчурский Овюрского кожууна</w:t>
      </w:r>
      <w:r w:rsidR="00DA7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852614">
        <w:rPr>
          <w:rFonts w:ascii="Times New Roman" w:hAnsi="Times New Roman" w:cs="Times New Roman"/>
          <w:b/>
          <w:bCs/>
          <w:sz w:val="28"/>
          <w:szCs w:val="28"/>
        </w:rPr>
        <w:t xml:space="preserve"> Тыва на поощрение муниципальной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14">
        <w:rPr>
          <w:rFonts w:ascii="Times New Roman" w:hAnsi="Times New Roman" w:cs="Times New Roman"/>
          <w:b/>
          <w:bCs/>
          <w:sz w:val="28"/>
          <w:szCs w:val="28"/>
        </w:rPr>
        <w:t>управленческой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команд</w:t>
      </w:r>
      <w:r w:rsidR="0085261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1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сумона Солчурский</w:t>
      </w:r>
      <w:r w:rsidR="00DA7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за содействие достижению показателей деятельности органов исполнительной власти </w:t>
      </w:r>
      <w:r w:rsidR="003B6BCB" w:rsidRPr="00AD68BD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(далее - </w:t>
      </w:r>
      <w:r w:rsidR="00375578" w:rsidRPr="00AD68BD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  <w:r w:rsidR="00346728" w:rsidRPr="00AD68B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C1734" w:rsidRPr="00AD68BD" w:rsidRDefault="003C1734" w:rsidP="00FE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D28" w:rsidRPr="00AD68BD" w:rsidRDefault="00FE5D28" w:rsidP="001D4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1. Настоящ</w:t>
      </w:r>
      <w:r w:rsidR="00660CE0" w:rsidRPr="00AD68BD">
        <w:rPr>
          <w:rFonts w:ascii="Times New Roman" w:hAnsi="Times New Roman" w:cs="Times New Roman"/>
          <w:sz w:val="28"/>
          <w:szCs w:val="28"/>
        </w:rPr>
        <w:t>ая</w:t>
      </w:r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660CE0" w:rsidRPr="00AD68BD">
        <w:rPr>
          <w:rFonts w:ascii="Times New Roman" w:hAnsi="Times New Roman" w:cs="Times New Roman"/>
          <w:sz w:val="28"/>
          <w:szCs w:val="28"/>
        </w:rPr>
        <w:t>Методика</w:t>
      </w:r>
      <w:r w:rsidRPr="00AD68BD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660CE0" w:rsidRPr="00AD68BD">
        <w:rPr>
          <w:rFonts w:ascii="Times New Roman" w:hAnsi="Times New Roman" w:cs="Times New Roman"/>
          <w:sz w:val="28"/>
          <w:szCs w:val="28"/>
        </w:rPr>
        <w:t>ет</w:t>
      </w:r>
      <w:r w:rsidRPr="00AD68BD">
        <w:rPr>
          <w:rFonts w:ascii="Times New Roman" w:hAnsi="Times New Roman" w:cs="Times New Roman"/>
          <w:sz w:val="28"/>
          <w:szCs w:val="28"/>
        </w:rPr>
        <w:t xml:space="preserve"> порядок распределения ин</w:t>
      </w:r>
      <w:r w:rsidR="00660CE0" w:rsidRPr="00AD68BD">
        <w:rPr>
          <w:rFonts w:ascii="Times New Roman" w:hAnsi="Times New Roman" w:cs="Times New Roman"/>
          <w:sz w:val="28"/>
          <w:szCs w:val="28"/>
        </w:rPr>
        <w:t>ых</w:t>
      </w:r>
      <w:r w:rsidRPr="00AD68BD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660CE0" w:rsidRPr="00AD68BD">
        <w:rPr>
          <w:rFonts w:ascii="Times New Roman" w:hAnsi="Times New Roman" w:cs="Times New Roman"/>
          <w:sz w:val="28"/>
          <w:szCs w:val="28"/>
        </w:rPr>
        <w:t>ых</w:t>
      </w:r>
      <w:r w:rsidRPr="00AD68B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660CE0" w:rsidRPr="00AD68BD">
        <w:rPr>
          <w:rFonts w:ascii="Times New Roman" w:hAnsi="Times New Roman" w:cs="Times New Roman"/>
          <w:sz w:val="28"/>
          <w:szCs w:val="28"/>
        </w:rPr>
        <w:t>ов</w:t>
      </w:r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660CE0" w:rsidRPr="00AD68BD">
        <w:rPr>
          <w:rFonts w:ascii="Times New Roman" w:hAnsi="Times New Roman" w:cs="Times New Roman"/>
          <w:sz w:val="28"/>
          <w:szCs w:val="28"/>
        </w:rPr>
        <w:t xml:space="preserve">на </w:t>
      </w:r>
      <w:r w:rsidRPr="00AD68BD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DA7EF9" w:rsidRPr="00DA7EF9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852614">
        <w:rPr>
          <w:rFonts w:ascii="Times New Roman" w:hAnsi="Times New Roman" w:cs="Times New Roman"/>
          <w:sz w:val="28"/>
          <w:szCs w:val="28"/>
        </w:rPr>
        <w:t>Овюрского кожууна Республики Тыва бюджету</w:t>
      </w:r>
      <w:r w:rsidR="00DA7EF9" w:rsidRPr="00DA7EF9">
        <w:rPr>
          <w:rFonts w:ascii="Times New Roman" w:hAnsi="Times New Roman" w:cs="Times New Roman"/>
          <w:sz w:val="28"/>
          <w:szCs w:val="28"/>
        </w:rPr>
        <w:t xml:space="preserve"> </w:t>
      </w:r>
      <w:r w:rsidR="00852614">
        <w:rPr>
          <w:rFonts w:ascii="Times New Roman" w:hAnsi="Times New Roman" w:cs="Times New Roman"/>
          <w:sz w:val="28"/>
          <w:szCs w:val="28"/>
        </w:rPr>
        <w:t>сельского поселения сумона Солчурский Овюрского кожууна</w:t>
      </w:r>
      <w:r w:rsidR="00DA7EF9" w:rsidRPr="00DA7EF9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852614">
        <w:rPr>
          <w:rFonts w:ascii="Times New Roman" w:hAnsi="Times New Roman" w:cs="Times New Roman"/>
          <w:sz w:val="28"/>
          <w:szCs w:val="28"/>
        </w:rPr>
        <w:t xml:space="preserve"> Тыва на поощрение муниципальной управленческой</w:t>
      </w:r>
      <w:r w:rsidR="00DA7EF9" w:rsidRPr="00DA7EF9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852614">
        <w:rPr>
          <w:rFonts w:ascii="Times New Roman" w:hAnsi="Times New Roman" w:cs="Times New Roman"/>
          <w:sz w:val="28"/>
          <w:szCs w:val="28"/>
        </w:rPr>
        <w:t>ы</w:t>
      </w:r>
      <w:r w:rsidR="00DA7EF9" w:rsidRPr="00DA7EF9">
        <w:rPr>
          <w:rFonts w:ascii="Times New Roman" w:hAnsi="Times New Roman" w:cs="Times New Roman"/>
          <w:sz w:val="28"/>
          <w:szCs w:val="28"/>
        </w:rPr>
        <w:t xml:space="preserve"> </w:t>
      </w:r>
      <w:r w:rsidR="00862753">
        <w:rPr>
          <w:rFonts w:ascii="Times New Roman" w:hAnsi="Times New Roman" w:cs="Times New Roman"/>
          <w:sz w:val="28"/>
          <w:szCs w:val="28"/>
        </w:rPr>
        <w:t xml:space="preserve">сельского поселения сумона Солчурский </w:t>
      </w:r>
      <w:r w:rsidR="00DA7EF9" w:rsidRPr="00DA7EF9">
        <w:rPr>
          <w:rFonts w:ascii="Times New Roman" w:hAnsi="Times New Roman" w:cs="Times New Roman"/>
          <w:sz w:val="28"/>
          <w:szCs w:val="28"/>
        </w:rPr>
        <w:t xml:space="preserve"> за содействие достижению показателей деятельности органов исполнительной власти Республики Тыва </w:t>
      </w:r>
      <w:r w:rsidRPr="00AD68BD">
        <w:rPr>
          <w:rFonts w:ascii="Times New Roman" w:hAnsi="Times New Roman" w:cs="Times New Roman"/>
          <w:sz w:val="28"/>
          <w:szCs w:val="28"/>
        </w:rPr>
        <w:t>(далее - иные межбюджетные трансферты).</w:t>
      </w:r>
    </w:p>
    <w:p w:rsidR="00FE5D28" w:rsidRPr="00AD68BD" w:rsidRDefault="00FE5D28" w:rsidP="001D4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предоставляются </w:t>
      </w:r>
      <w:r w:rsidR="00DA7EF9" w:rsidRPr="00DA7EF9">
        <w:rPr>
          <w:rFonts w:ascii="Times New Roman" w:hAnsi="Times New Roman" w:cs="Times New Roman"/>
          <w:sz w:val="28"/>
          <w:szCs w:val="28"/>
        </w:rPr>
        <w:t>в пределах доведенных объемов иных межбюджетных трансфертов из республиканского бюджета Республики Тыва</w:t>
      </w:r>
      <w:r w:rsidR="000425C7" w:rsidRPr="00AD68BD">
        <w:rPr>
          <w:rFonts w:ascii="Times New Roman" w:hAnsi="Times New Roman" w:cs="Times New Roman"/>
          <w:sz w:val="28"/>
          <w:szCs w:val="28"/>
        </w:rPr>
        <w:t>.</w:t>
      </w:r>
    </w:p>
    <w:p w:rsidR="00FE5D28" w:rsidRPr="00AD68BD" w:rsidRDefault="00660CE0" w:rsidP="001D4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3</w:t>
      </w:r>
      <w:r w:rsidR="00FE5D28" w:rsidRPr="00AD68BD">
        <w:rPr>
          <w:rFonts w:ascii="Times New Roman" w:hAnsi="Times New Roman" w:cs="Times New Roman"/>
          <w:sz w:val="28"/>
          <w:szCs w:val="28"/>
        </w:rPr>
        <w:t>. Объем иных межбюджетных трансфе</w:t>
      </w:r>
      <w:r w:rsidR="00862753">
        <w:rPr>
          <w:rFonts w:ascii="Times New Roman" w:hAnsi="Times New Roman" w:cs="Times New Roman"/>
          <w:sz w:val="28"/>
          <w:szCs w:val="28"/>
        </w:rPr>
        <w:t>ртов для поощрения муниципальной управленческой</w:t>
      </w:r>
      <w:r w:rsidR="00FE5D28" w:rsidRPr="00AD68BD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862753">
        <w:rPr>
          <w:rFonts w:ascii="Times New Roman" w:hAnsi="Times New Roman" w:cs="Times New Roman"/>
          <w:sz w:val="28"/>
          <w:szCs w:val="28"/>
        </w:rPr>
        <w:t>ы</w:t>
      </w:r>
      <w:r w:rsidR="00FE5D28" w:rsidRPr="00AD68BD">
        <w:rPr>
          <w:rFonts w:ascii="Times New Roman" w:hAnsi="Times New Roman" w:cs="Times New Roman"/>
          <w:sz w:val="28"/>
          <w:szCs w:val="28"/>
        </w:rPr>
        <w:t xml:space="preserve"> i-го </w:t>
      </w:r>
      <w:r w:rsidR="00862753">
        <w:rPr>
          <w:rFonts w:ascii="Times New Roman" w:hAnsi="Times New Roman" w:cs="Times New Roman"/>
          <w:sz w:val="28"/>
          <w:szCs w:val="28"/>
        </w:rPr>
        <w:t xml:space="preserve"> сельского поселения сумона Солчурский Овюрского кожууна</w:t>
      </w:r>
      <w:r w:rsidR="008F50E4">
        <w:rPr>
          <w:rFonts w:ascii="Times New Roman" w:hAnsi="Times New Roman" w:cs="Times New Roman"/>
          <w:sz w:val="28"/>
          <w:szCs w:val="28"/>
        </w:rPr>
        <w:t xml:space="preserve"> </w:t>
      </w:r>
      <w:r w:rsidR="00FE5D28" w:rsidRPr="00AD68BD">
        <w:rPr>
          <w:rFonts w:ascii="Times New Roman" w:hAnsi="Times New Roman" w:cs="Times New Roman"/>
          <w:sz w:val="28"/>
          <w:szCs w:val="28"/>
        </w:rPr>
        <w:t>Республик</w:t>
      </w:r>
      <w:r w:rsidR="00661254" w:rsidRPr="00AD68BD">
        <w:rPr>
          <w:rFonts w:ascii="Times New Roman" w:hAnsi="Times New Roman" w:cs="Times New Roman"/>
          <w:sz w:val="28"/>
          <w:szCs w:val="28"/>
        </w:rPr>
        <w:t>и</w:t>
      </w:r>
      <w:r w:rsidR="00FE5D28"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="005D0D4C" w:rsidRPr="00AD68BD">
        <w:rPr>
          <w:rFonts w:ascii="Times New Roman" w:hAnsi="Times New Roman" w:cs="Times New Roman"/>
          <w:sz w:val="28"/>
          <w:szCs w:val="28"/>
        </w:rPr>
        <w:t>Тыва</w:t>
      </w:r>
      <w:r w:rsidR="00FE5D28" w:rsidRPr="00AD68BD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1D4EFE" w:rsidRPr="00AD68BD">
        <w:rPr>
          <w:rFonts w:ascii="Times New Roman" w:hAnsi="Times New Roman" w:cs="Times New Roman"/>
          <w:sz w:val="28"/>
          <w:szCs w:val="28"/>
        </w:rPr>
        <w:t xml:space="preserve">по </w:t>
      </w:r>
      <w:r w:rsidR="00FE5D28" w:rsidRPr="00AD68BD">
        <w:rPr>
          <w:rFonts w:ascii="Times New Roman" w:hAnsi="Times New Roman" w:cs="Times New Roman"/>
          <w:sz w:val="28"/>
          <w:szCs w:val="28"/>
        </w:rPr>
        <w:t>формуле:</w:t>
      </w:r>
    </w:p>
    <w:p w:rsidR="00190409" w:rsidRPr="00AD68BD" w:rsidRDefault="00190409" w:rsidP="001D4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3C" w:rsidRPr="00AD68BD" w:rsidRDefault="00FE033C" w:rsidP="008F50E4">
      <w:pPr>
        <w:pStyle w:val="ConsPlusNormal"/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П</w:t>
      </w:r>
      <w:r w:rsidR="008F50E4">
        <w:rPr>
          <w:rFonts w:ascii="Times New Roman" w:hAnsi="Times New Roman" w:cs="Times New Roman"/>
          <w:sz w:val="28"/>
          <w:szCs w:val="28"/>
        </w:rPr>
        <w:t>сп(гп)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= П</w:t>
      </w:r>
      <w:r w:rsidR="008F50E4">
        <w:rPr>
          <w:rFonts w:ascii="Times New Roman" w:hAnsi="Times New Roman" w:cs="Times New Roman"/>
          <w:sz w:val="28"/>
          <w:szCs w:val="28"/>
        </w:rPr>
        <w:t>сп(гп)</w:t>
      </w:r>
      <w:r w:rsidRPr="00AD68BD">
        <w:rPr>
          <w:rFonts w:ascii="Times New Roman" w:hAnsi="Times New Roman" w:cs="Times New Roman"/>
          <w:sz w:val="28"/>
          <w:szCs w:val="28"/>
        </w:rPr>
        <w:t xml:space="preserve"> × </w:t>
      </w:r>
      <w:r w:rsidR="00B94EB3" w:rsidRPr="00AD68BD">
        <w:rPr>
          <w:rFonts w:ascii="Times New Roman" w:hAnsi="Times New Roman" w:cs="Times New Roman"/>
          <w:sz w:val="28"/>
          <w:szCs w:val="28"/>
        </w:rPr>
        <w:t>К</w:t>
      </w:r>
      <w:r w:rsidR="008F50E4">
        <w:rPr>
          <w:rFonts w:ascii="Times New Roman" w:hAnsi="Times New Roman" w:cs="Times New Roman"/>
          <w:sz w:val="28"/>
          <w:szCs w:val="28"/>
        </w:rPr>
        <w:t>сп(гп)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FE033C" w:rsidRPr="00AD68BD" w:rsidRDefault="00FE033C" w:rsidP="001D4EF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409" w:rsidRPr="00AD68BD" w:rsidRDefault="00190409" w:rsidP="001D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П</w:t>
      </w:r>
      <w:r w:rsidR="008F50E4">
        <w:rPr>
          <w:rFonts w:ascii="Times New Roman" w:hAnsi="Times New Roman" w:cs="Times New Roman"/>
          <w:sz w:val="28"/>
          <w:szCs w:val="28"/>
        </w:rPr>
        <w:t>сп(гп)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</w:t>
      </w:r>
      <w:r w:rsidR="001D4EFE" w:rsidRPr="00AD68BD">
        <w:rPr>
          <w:rFonts w:ascii="Times New Roman" w:hAnsi="Times New Roman" w:cs="Times New Roman"/>
          <w:sz w:val="28"/>
          <w:szCs w:val="28"/>
        </w:rPr>
        <w:t>общий объем средств на поощрение муниципальных управленческих команд</w:t>
      </w:r>
      <w:r w:rsidR="008F50E4" w:rsidRPr="008F50E4">
        <w:t xml:space="preserve"> </w:t>
      </w:r>
      <w:r w:rsidR="008F50E4" w:rsidRPr="008F50E4">
        <w:rPr>
          <w:rFonts w:ascii="Times New Roman" w:hAnsi="Times New Roman" w:cs="Times New Roman"/>
          <w:sz w:val="28"/>
          <w:szCs w:val="28"/>
        </w:rPr>
        <w:t>городских (сельских) поселений</w:t>
      </w:r>
      <w:r w:rsidRPr="00AD68BD">
        <w:rPr>
          <w:rFonts w:ascii="Times New Roman" w:hAnsi="Times New Roman" w:cs="Times New Roman"/>
          <w:sz w:val="28"/>
          <w:szCs w:val="28"/>
        </w:rPr>
        <w:t>;</w:t>
      </w:r>
    </w:p>
    <w:p w:rsidR="00FE033C" w:rsidRPr="00AD68BD" w:rsidRDefault="00B94EB3" w:rsidP="001D4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К</w:t>
      </w:r>
      <w:r w:rsidR="008F50E4">
        <w:rPr>
          <w:rFonts w:ascii="Times New Roman" w:hAnsi="Times New Roman" w:cs="Times New Roman"/>
          <w:sz w:val="28"/>
          <w:szCs w:val="28"/>
        </w:rPr>
        <w:t>сп(гп)</w:t>
      </w:r>
      <w:r w:rsidR="00FE033C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33C" w:rsidRPr="00AD68BD">
        <w:rPr>
          <w:rFonts w:ascii="Times New Roman" w:hAnsi="Times New Roman" w:cs="Times New Roman"/>
          <w:sz w:val="28"/>
          <w:szCs w:val="28"/>
        </w:rPr>
        <w:t xml:space="preserve"> – </w:t>
      </w:r>
      <w:r w:rsidR="001D4EFE" w:rsidRPr="00AD68B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FE033C" w:rsidRPr="00AD68BD">
        <w:rPr>
          <w:rFonts w:ascii="Times New Roman" w:hAnsi="Times New Roman" w:cs="Times New Roman"/>
          <w:sz w:val="28"/>
          <w:szCs w:val="28"/>
        </w:rPr>
        <w:t>дол</w:t>
      </w:r>
      <w:r w:rsidR="001D4EFE" w:rsidRPr="00AD68BD">
        <w:rPr>
          <w:rFonts w:ascii="Times New Roman" w:hAnsi="Times New Roman" w:cs="Times New Roman"/>
          <w:sz w:val="28"/>
          <w:szCs w:val="28"/>
        </w:rPr>
        <w:t>и</w:t>
      </w:r>
      <w:r w:rsidR="00FE033C" w:rsidRPr="00AD68BD">
        <w:rPr>
          <w:rFonts w:ascii="Times New Roman" w:hAnsi="Times New Roman" w:cs="Times New Roman"/>
          <w:sz w:val="28"/>
          <w:szCs w:val="28"/>
        </w:rPr>
        <w:t xml:space="preserve"> фонда оплаты труда </w:t>
      </w:r>
      <w:r w:rsidR="00190409" w:rsidRPr="00AD68BD">
        <w:rPr>
          <w:rFonts w:ascii="Times New Roman" w:hAnsi="Times New Roman" w:cs="Times New Roman"/>
          <w:sz w:val="28"/>
          <w:szCs w:val="28"/>
        </w:rPr>
        <w:t xml:space="preserve">i-го </w:t>
      </w:r>
      <w:r w:rsidR="008F50E4" w:rsidRPr="008F50E4">
        <w:rPr>
          <w:rFonts w:ascii="Times New Roman" w:hAnsi="Times New Roman" w:cs="Times New Roman"/>
          <w:sz w:val="28"/>
          <w:szCs w:val="28"/>
        </w:rPr>
        <w:t>городск</w:t>
      </w:r>
      <w:r w:rsidR="008F50E4">
        <w:rPr>
          <w:rFonts w:ascii="Times New Roman" w:hAnsi="Times New Roman" w:cs="Times New Roman"/>
          <w:sz w:val="28"/>
          <w:szCs w:val="28"/>
        </w:rPr>
        <w:t>ого</w:t>
      </w:r>
      <w:r w:rsidR="008F50E4" w:rsidRPr="008F50E4">
        <w:rPr>
          <w:rFonts w:ascii="Times New Roman" w:hAnsi="Times New Roman" w:cs="Times New Roman"/>
          <w:sz w:val="28"/>
          <w:szCs w:val="28"/>
        </w:rPr>
        <w:t xml:space="preserve"> (сельск</w:t>
      </w:r>
      <w:r w:rsidR="008F50E4">
        <w:rPr>
          <w:rFonts w:ascii="Times New Roman" w:hAnsi="Times New Roman" w:cs="Times New Roman"/>
          <w:sz w:val="28"/>
          <w:szCs w:val="28"/>
        </w:rPr>
        <w:t>ого</w:t>
      </w:r>
      <w:r w:rsidR="008F50E4" w:rsidRPr="008F50E4">
        <w:rPr>
          <w:rFonts w:ascii="Times New Roman" w:hAnsi="Times New Roman" w:cs="Times New Roman"/>
          <w:sz w:val="28"/>
          <w:szCs w:val="28"/>
        </w:rPr>
        <w:t>) поселени</w:t>
      </w:r>
      <w:r w:rsidR="008F50E4">
        <w:rPr>
          <w:rFonts w:ascii="Times New Roman" w:hAnsi="Times New Roman" w:cs="Times New Roman"/>
          <w:sz w:val="28"/>
          <w:szCs w:val="28"/>
        </w:rPr>
        <w:t>я</w:t>
      </w:r>
      <w:r w:rsidR="008F50E4" w:rsidRPr="008F50E4">
        <w:rPr>
          <w:rFonts w:ascii="Times New Roman" w:hAnsi="Times New Roman" w:cs="Times New Roman"/>
          <w:sz w:val="28"/>
          <w:szCs w:val="28"/>
        </w:rPr>
        <w:t xml:space="preserve"> </w:t>
      </w:r>
      <w:r w:rsidR="00862753">
        <w:rPr>
          <w:rFonts w:ascii="Times New Roman" w:hAnsi="Times New Roman" w:cs="Times New Roman"/>
          <w:sz w:val="28"/>
          <w:szCs w:val="28"/>
        </w:rPr>
        <w:t>Овюрского кожууна</w:t>
      </w:r>
      <w:r w:rsidR="00190409" w:rsidRPr="00AD68B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FE033C" w:rsidRPr="00AD68BD">
        <w:rPr>
          <w:rFonts w:ascii="Times New Roman" w:hAnsi="Times New Roman" w:cs="Times New Roman"/>
          <w:sz w:val="28"/>
          <w:szCs w:val="28"/>
        </w:rPr>
        <w:t xml:space="preserve">от общего среднемесячного фонда </w:t>
      </w:r>
      <w:r w:rsidR="00190409" w:rsidRPr="00AD68BD">
        <w:rPr>
          <w:rFonts w:ascii="Times New Roman" w:hAnsi="Times New Roman" w:cs="Times New Roman"/>
          <w:sz w:val="28"/>
          <w:szCs w:val="28"/>
        </w:rPr>
        <w:t xml:space="preserve">i-го </w:t>
      </w:r>
      <w:r w:rsidR="008F50E4" w:rsidRPr="008F50E4">
        <w:rPr>
          <w:rFonts w:ascii="Times New Roman" w:hAnsi="Times New Roman" w:cs="Times New Roman"/>
          <w:sz w:val="28"/>
          <w:szCs w:val="28"/>
        </w:rPr>
        <w:t>городских (сельских) поселений</w:t>
      </w:r>
      <w:r w:rsidR="00862753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8F50E4">
        <w:rPr>
          <w:rFonts w:ascii="Times New Roman" w:hAnsi="Times New Roman" w:cs="Times New Roman"/>
          <w:sz w:val="28"/>
          <w:szCs w:val="28"/>
        </w:rPr>
        <w:t xml:space="preserve"> </w:t>
      </w:r>
      <w:r w:rsidR="00190409" w:rsidRPr="00AD68BD">
        <w:rPr>
          <w:rFonts w:ascii="Times New Roman" w:hAnsi="Times New Roman" w:cs="Times New Roman"/>
          <w:sz w:val="28"/>
          <w:szCs w:val="28"/>
        </w:rPr>
        <w:t>Республики Тыва, который определяется по формуле:</w:t>
      </w:r>
    </w:p>
    <w:p w:rsidR="00FE033C" w:rsidRPr="00AD68BD" w:rsidRDefault="00FE033C" w:rsidP="001D4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3C" w:rsidRPr="00AD68BD" w:rsidRDefault="00B94EB3" w:rsidP="001D4EF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К</w:t>
      </w:r>
      <w:r w:rsidR="008F50E4">
        <w:rPr>
          <w:rFonts w:ascii="Times New Roman" w:hAnsi="Times New Roman" w:cs="Times New Roman"/>
          <w:sz w:val="28"/>
          <w:szCs w:val="28"/>
        </w:rPr>
        <w:t>сп(гп)</w:t>
      </w:r>
      <w:r w:rsidR="00FE033C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33C" w:rsidRPr="00AD68BD">
        <w:rPr>
          <w:rFonts w:ascii="Times New Roman" w:hAnsi="Times New Roman" w:cs="Times New Roman"/>
          <w:sz w:val="28"/>
          <w:szCs w:val="28"/>
        </w:rPr>
        <w:t xml:space="preserve"> = </w:t>
      </w:r>
      <w:r w:rsidR="00FE033C" w:rsidRPr="00AD68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E033C" w:rsidRPr="00AD68BD">
        <w:rPr>
          <w:rFonts w:ascii="Times New Roman" w:hAnsi="Times New Roman" w:cs="Times New Roman"/>
          <w:sz w:val="28"/>
          <w:szCs w:val="28"/>
        </w:rPr>
        <w:t>реднемесячный ФОТ</w:t>
      </w:r>
      <w:r w:rsidR="008F50E4">
        <w:rPr>
          <w:rFonts w:ascii="Times New Roman" w:hAnsi="Times New Roman" w:cs="Times New Roman"/>
          <w:sz w:val="28"/>
          <w:szCs w:val="28"/>
        </w:rPr>
        <w:t>сп(гп)</w:t>
      </w:r>
      <w:r w:rsidR="00FE033C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33C" w:rsidRPr="00AD68BD">
        <w:rPr>
          <w:rFonts w:ascii="Times New Roman" w:hAnsi="Times New Roman" w:cs="Times New Roman"/>
          <w:sz w:val="28"/>
          <w:szCs w:val="28"/>
        </w:rPr>
        <w:t xml:space="preserve">/∑ </w:t>
      </w:r>
      <w:r w:rsidR="00FE033C" w:rsidRPr="00AD68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E033C" w:rsidRPr="00AD68BD">
        <w:rPr>
          <w:rFonts w:ascii="Times New Roman" w:hAnsi="Times New Roman" w:cs="Times New Roman"/>
          <w:sz w:val="28"/>
          <w:szCs w:val="28"/>
        </w:rPr>
        <w:t>реднемесячный ФОТ</w:t>
      </w:r>
      <w:r w:rsidR="008F50E4">
        <w:rPr>
          <w:rFonts w:ascii="Times New Roman" w:hAnsi="Times New Roman" w:cs="Times New Roman"/>
          <w:sz w:val="28"/>
          <w:szCs w:val="28"/>
        </w:rPr>
        <w:t>сп(гп)</w:t>
      </w:r>
      <w:r w:rsidR="00FE033C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33C"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FE033C" w:rsidRPr="00AD68BD" w:rsidRDefault="00FE033C" w:rsidP="001D4EF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33C" w:rsidRPr="00AD68BD" w:rsidRDefault="00B94EB3" w:rsidP="001D4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cреднемесячный </w:t>
      </w:r>
      <w:r w:rsidR="008F50E4">
        <w:rPr>
          <w:rFonts w:ascii="Times New Roman" w:hAnsi="Times New Roman" w:cs="Times New Roman"/>
          <w:sz w:val="28"/>
          <w:szCs w:val="28"/>
        </w:rPr>
        <w:t>ФОТсп(гп)</w:t>
      </w:r>
      <w:r w:rsidR="00FE033C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33C" w:rsidRPr="00AD68BD">
        <w:rPr>
          <w:rFonts w:ascii="Times New Roman" w:hAnsi="Times New Roman" w:cs="Times New Roman"/>
          <w:sz w:val="28"/>
          <w:szCs w:val="28"/>
        </w:rPr>
        <w:t xml:space="preserve"> – среднемесячный фонд оплаты труда </w:t>
      </w:r>
      <w:r w:rsidR="00FE033C"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33C" w:rsidRPr="00AD68BD">
        <w:rPr>
          <w:rFonts w:ascii="Times New Roman" w:hAnsi="Times New Roman" w:cs="Times New Roman"/>
          <w:sz w:val="28"/>
          <w:szCs w:val="28"/>
        </w:rPr>
        <w:t xml:space="preserve">-го </w:t>
      </w:r>
      <w:r w:rsidR="008F50E4" w:rsidRPr="008F50E4">
        <w:rPr>
          <w:rFonts w:ascii="Times New Roman" w:hAnsi="Times New Roman" w:cs="Times New Roman"/>
          <w:sz w:val="28"/>
          <w:szCs w:val="28"/>
        </w:rPr>
        <w:t xml:space="preserve">городского (сельского) поселения </w:t>
      </w:r>
      <w:r w:rsidR="00862753">
        <w:rPr>
          <w:rFonts w:ascii="Times New Roman" w:hAnsi="Times New Roman" w:cs="Times New Roman"/>
          <w:sz w:val="28"/>
          <w:szCs w:val="28"/>
        </w:rPr>
        <w:t>Овюрского кожууна</w:t>
      </w:r>
      <w:r w:rsidR="008F50E4" w:rsidRPr="008F50E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76231B" w:rsidRPr="00AD68BD">
        <w:rPr>
          <w:rFonts w:ascii="Times New Roman" w:hAnsi="Times New Roman" w:cs="Times New Roman"/>
          <w:sz w:val="28"/>
          <w:szCs w:val="28"/>
        </w:rPr>
        <w:t>, рассчитанный в соответствии с постановлением Правительства Республики Тыва от 1 июня 2020 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постановлений Правительства Республики Тыва»</w:t>
      </w:r>
      <w:r w:rsidR="00DA77E6" w:rsidRPr="00AD68BD">
        <w:rPr>
          <w:rFonts w:ascii="Times New Roman" w:hAnsi="Times New Roman" w:cs="Times New Roman"/>
          <w:sz w:val="28"/>
          <w:szCs w:val="28"/>
        </w:rPr>
        <w:t>;</w:t>
      </w:r>
    </w:p>
    <w:p w:rsidR="0076231B" w:rsidRPr="00AD68BD" w:rsidRDefault="00FE033C" w:rsidP="001D4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lastRenderedPageBreak/>
        <w:t>∑</w:t>
      </w:r>
      <w:r w:rsidR="00B94EB3" w:rsidRPr="00AD68BD">
        <w:rPr>
          <w:rFonts w:ascii="Times New Roman" w:hAnsi="Times New Roman" w:cs="Times New Roman"/>
          <w:sz w:val="28"/>
          <w:szCs w:val="28"/>
        </w:rPr>
        <w:t xml:space="preserve"> cреднемесячный </w:t>
      </w:r>
      <w:r w:rsidR="008F50E4">
        <w:rPr>
          <w:rFonts w:ascii="Times New Roman" w:hAnsi="Times New Roman" w:cs="Times New Roman"/>
          <w:sz w:val="28"/>
          <w:szCs w:val="28"/>
        </w:rPr>
        <w:t>ФОТсп(гп)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общий среднемесячный фонд оплаты труда </w:t>
      </w:r>
      <w:r w:rsidR="008F50E4" w:rsidRPr="008F50E4">
        <w:rPr>
          <w:rFonts w:ascii="Times New Roman" w:hAnsi="Times New Roman" w:cs="Times New Roman"/>
          <w:sz w:val="28"/>
          <w:szCs w:val="28"/>
        </w:rPr>
        <w:t xml:space="preserve">городского (сельского) поселения </w:t>
      </w:r>
      <w:r w:rsidR="00862753">
        <w:rPr>
          <w:rFonts w:ascii="Times New Roman" w:hAnsi="Times New Roman" w:cs="Times New Roman"/>
          <w:sz w:val="28"/>
          <w:szCs w:val="28"/>
        </w:rPr>
        <w:t>Овюрского кожууна</w:t>
      </w:r>
      <w:r w:rsidR="008F50E4" w:rsidRPr="008F50E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76231B" w:rsidRPr="00AD68BD">
        <w:rPr>
          <w:rFonts w:ascii="Times New Roman" w:hAnsi="Times New Roman" w:cs="Times New Roman"/>
          <w:sz w:val="28"/>
          <w:szCs w:val="28"/>
        </w:rPr>
        <w:t>, рассчитанный в соответствии с постановлением Правительства Республики Тыва от 1 июня 2020 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постановлений Правительства Республики Тыва»</w:t>
      </w:r>
      <w:r w:rsidR="00190409" w:rsidRPr="00AD68BD">
        <w:rPr>
          <w:rFonts w:ascii="Times New Roman" w:hAnsi="Times New Roman" w:cs="Times New Roman"/>
          <w:sz w:val="28"/>
          <w:szCs w:val="28"/>
        </w:rPr>
        <w:t>.</w:t>
      </w:r>
    </w:p>
    <w:p w:rsidR="001F36FD" w:rsidRPr="00AD68BD" w:rsidRDefault="001F36FD" w:rsidP="001D4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br w:type="page"/>
      </w:r>
    </w:p>
    <w:p w:rsidR="008F50E4" w:rsidRPr="00AD68BD" w:rsidRDefault="008F50E4" w:rsidP="0086275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F50E4" w:rsidRPr="00AD68BD" w:rsidRDefault="008F50E4" w:rsidP="0086275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F50E4" w:rsidRPr="00AD68BD" w:rsidRDefault="00862753" w:rsidP="0086275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сумона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Солчурский Овюрского кожууна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«10» июня 2021г. № 16</w:t>
      </w:r>
    </w:p>
    <w:p w:rsidR="001F36FD" w:rsidRPr="00AD68BD" w:rsidRDefault="001F36FD" w:rsidP="001F36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36FD" w:rsidRPr="00AD68BD" w:rsidRDefault="001F36FD" w:rsidP="001F36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36FD" w:rsidRPr="00AD68BD" w:rsidRDefault="001F36FD" w:rsidP="001F36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</w:t>
      </w:r>
    </w:p>
    <w:p w:rsidR="001F36FD" w:rsidRPr="00AD68BD" w:rsidRDefault="00FD67E3" w:rsidP="001F36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>иных межбюджетных трансфертов на 2021 год из бюджета</w:t>
      </w:r>
      <w:r w:rsidR="00862753">
        <w:rPr>
          <w:rFonts w:ascii="Times New Roman" w:hAnsi="Times New Roman" w:cs="Times New Roman"/>
          <w:b/>
          <w:bCs/>
          <w:sz w:val="28"/>
          <w:szCs w:val="28"/>
        </w:rPr>
        <w:t xml:space="preserve"> Овюрского кожууна Республики Тыва бюджету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753">
        <w:rPr>
          <w:rFonts w:ascii="Times New Roman" w:hAnsi="Times New Roman" w:cs="Times New Roman"/>
          <w:b/>
          <w:bCs/>
          <w:sz w:val="28"/>
          <w:szCs w:val="28"/>
        </w:rPr>
        <w:t>сельского  поселения сумона Солчурский Овюрского кожууна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</w:t>
      </w:r>
      <w:r w:rsidR="00862753">
        <w:rPr>
          <w:rFonts w:ascii="Times New Roman" w:hAnsi="Times New Roman" w:cs="Times New Roman"/>
          <w:b/>
          <w:bCs/>
          <w:sz w:val="28"/>
          <w:szCs w:val="28"/>
        </w:rPr>
        <w:t xml:space="preserve"> Тыва на поощрение муниципальной управленческой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команд</w:t>
      </w:r>
      <w:r w:rsidR="0086275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75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сумона Солчурский Овюрского кожууна</w:t>
      </w:r>
      <w:r w:rsidR="008F50E4" w:rsidRPr="008F5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за содействие достижению показателей деятельности органов исполнительной власти Республики Тыва</w:t>
      </w:r>
    </w:p>
    <w:p w:rsidR="001F36FD" w:rsidRPr="00AD68BD" w:rsidRDefault="001F36FD" w:rsidP="001F3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760"/>
        <w:gridCol w:w="4400"/>
        <w:gridCol w:w="2200"/>
      </w:tblGrid>
      <w:tr w:rsidR="00FD65A7" w:rsidRPr="00AD68BD" w:rsidTr="00FD65A7">
        <w:trPr>
          <w:trHeight w:val="31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5A7" w:rsidRPr="00AD68BD" w:rsidRDefault="00FD65A7" w:rsidP="00FD6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D65A7" w:rsidRPr="00AD68BD" w:rsidTr="00FD65A7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957213" w:rsidRPr="00AD6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AD68BD" w:rsidTr="008F50E4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5A7" w:rsidRPr="00FD65A7" w:rsidTr="00FD65A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A7" w:rsidRPr="00AD68BD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A7" w:rsidRPr="00AD68BD" w:rsidRDefault="00FD65A7" w:rsidP="00FD6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A7" w:rsidRPr="00FD65A7" w:rsidRDefault="00FD65A7" w:rsidP="00FD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65A7" w:rsidRDefault="00FD65A7" w:rsidP="001F3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D65A7" w:rsidSect="00104C2C">
      <w:pgSz w:w="11906" w:h="16838"/>
      <w:pgMar w:top="28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1C" w:rsidRDefault="00193B1C" w:rsidP="00614417">
      <w:pPr>
        <w:spacing w:after="0" w:line="240" w:lineRule="auto"/>
      </w:pPr>
      <w:r>
        <w:separator/>
      </w:r>
    </w:p>
  </w:endnote>
  <w:endnote w:type="continuationSeparator" w:id="0">
    <w:p w:rsidR="00193B1C" w:rsidRDefault="00193B1C" w:rsidP="0061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1C" w:rsidRDefault="00193B1C" w:rsidP="00614417">
      <w:pPr>
        <w:spacing w:after="0" w:line="240" w:lineRule="auto"/>
      </w:pPr>
      <w:r>
        <w:separator/>
      </w:r>
    </w:p>
  </w:footnote>
  <w:footnote w:type="continuationSeparator" w:id="0">
    <w:p w:rsidR="00193B1C" w:rsidRDefault="00193B1C" w:rsidP="00614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658"/>
    <w:multiLevelType w:val="hybridMultilevel"/>
    <w:tmpl w:val="AA8E76DA"/>
    <w:lvl w:ilvl="0" w:tplc="8762319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F92515"/>
    <w:multiLevelType w:val="hybridMultilevel"/>
    <w:tmpl w:val="AD0AD93E"/>
    <w:lvl w:ilvl="0" w:tplc="D06A2A6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324F98"/>
    <w:multiLevelType w:val="hybridMultilevel"/>
    <w:tmpl w:val="64D49FA6"/>
    <w:lvl w:ilvl="0" w:tplc="3CD88BB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89"/>
    <w:rsid w:val="00001F3F"/>
    <w:rsid w:val="00002CEF"/>
    <w:rsid w:val="0000358A"/>
    <w:rsid w:val="00004370"/>
    <w:rsid w:val="00031C20"/>
    <w:rsid w:val="00032503"/>
    <w:rsid w:val="00036A8E"/>
    <w:rsid w:val="000425C7"/>
    <w:rsid w:val="00057062"/>
    <w:rsid w:val="000926DB"/>
    <w:rsid w:val="000A67D9"/>
    <w:rsid w:val="000B1AA4"/>
    <w:rsid w:val="000B5D12"/>
    <w:rsid w:val="000E70D0"/>
    <w:rsid w:val="00100B78"/>
    <w:rsid w:val="00104C2C"/>
    <w:rsid w:val="00111625"/>
    <w:rsid w:val="00126FF4"/>
    <w:rsid w:val="00134010"/>
    <w:rsid w:val="00141923"/>
    <w:rsid w:val="00144B88"/>
    <w:rsid w:val="001500D2"/>
    <w:rsid w:val="001532F1"/>
    <w:rsid w:val="00174059"/>
    <w:rsid w:val="001740FB"/>
    <w:rsid w:val="00177661"/>
    <w:rsid w:val="0018295F"/>
    <w:rsid w:val="001844B8"/>
    <w:rsid w:val="00186938"/>
    <w:rsid w:val="00190409"/>
    <w:rsid w:val="00192D8F"/>
    <w:rsid w:val="00193B1C"/>
    <w:rsid w:val="001C0D49"/>
    <w:rsid w:val="001C7757"/>
    <w:rsid w:val="001D4EFE"/>
    <w:rsid w:val="001E6EC2"/>
    <w:rsid w:val="001E7BA5"/>
    <w:rsid w:val="001F36FD"/>
    <w:rsid w:val="001F5153"/>
    <w:rsid w:val="001F6A46"/>
    <w:rsid w:val="001F706A"/>
    <w:rsid w:val="00200E1D"/>
    <w:rsid w:val="002218D1"/>
    <w:rsid w:val="00230985"/>
    <w:rsid w:val="00234407"/>
    <w:rsid w:val="00234C09"/>
    <w:rsid w:val="00244B0C"/>
    <w:rsid w:val="00247340"/>
    <w:rsid w:val="00247E20"/>
    <w:rsid w:val="0025013B"/>
    <w:rsid w:val="00267EDB"/>
    <w:rsid w:val="002729CF"/>
    <w:rsid w:val="00283F04"/>
    <w:rsid w:val="00295CFB"/>
    <w:rsid w:val="002A3379"/>
    <w:rsid w:val="002A3611"/>
    <w:rsid w:val="002A44F7"/>
    <w:rsid w:val="002A5C35"/>
    <w:rsid w:val="002D7484"/>
    <w:rsid w:val="002E513C"/>
    <w:rsid w:val="0030484D"/>
    <w:rsid w:val="00324372"/>
    <w:rsid w:val="00346728"/>
    <w:rsid w:val="0037481B"/>
    <w:rsid w:val="00375578"/>
    <w:rsid w:val="003B6BCB"/>
    <w:rsid w:val="003C1015"/>
    <w:rsid w:val="003C1734"/>
    <w:rsid w:val="003D14A4"/>
    <w:rsid w:val="003D1614"/>
    <w:rsid w:val="003D3048"/>
    <w:rsid w:val="003F21B1"/>
    <w:rsid w:val="003F487B"/>
    <w:rsid w:val="003F4D54"/>
    <w:rsid w:val="00401F50"/>
    <w:rsid w:val="004110E6"/>
    <w:rsid w:val="00420224"/>
    <w:rsid w:val="0043084E"/>
    <w:rsid w:val="004404AC"/>
    <w:rsid w:val="00444F73"/>
    <w:rsid w:val="00462D3C"/>
    <w:rsid w:val="004813BD"/>
    <w:rsid w:val="00497DB7"/>
    <w:rsid w:val="004A4C64"/>
    <w:rsid w:val="004B1BEA"/>
    <w:rsid w:val="004C01C1"/>
    <w:rsid w:val="004C629B"/>
    <w:rsid w:val="004C745E"/>
    <w:rsid w:val="004E276F"/>
    <w:rsid w:val="004E4500"/>
    <w:rsid w:val="004E78BA"/>
    <w:rsid w:val="00534051"/>
    <w:rsid w:val="00536F27"/>
    <w:rsid w:val="005461DD"/>
    <w:rsid w:val="00563FED"/>
    <w:rsid w:val="00566799"/>
    <w:rsid w:val="00583D00"/>
    <w:rsid w:val="00584C5C"/>
    <w:rsid w:val="00591AA6"/>
    <w:rsid w:val="00593CA6"/>
    <w:rsid w:val="005B7996"/>
    <w:rsid w:val="005D0D4C"/>
    <w:rsid w:val="005D3308"/>
    <w:rsid w:val="005D79A8"/>
    <w:rsid w:val="005E5EDE"/>
    <w:rsid w:val="006000F0"/>
    <w:rsid w:val="006067AF"/>
    <w:rsid w:val="006112FE"/>
    <w:rsid w:val="00614417"/>
    <w:rsid w:val="00623E00"/>
    <w:rsid w:val="006331EA"/>
    <w:rsid w:val="00641377"/>
    <w:rsid w:val="00643363"/>
    <w:rsid w:val="00647846"/>
    <w:rsid w:val="006556C5"/>
    <w:rsid w:val="00660CE0"/>
    <w:rsid w:val="00661254"/>
    <w:rsid w:val="00664F39"/>
    <w:rsid w:val="00666687"/>
    <w:rsid w:val="00667D18"/>
    <w:rsid w:val="00683519"/>
    <w:rsid w:val="006A2B38"/>
    <w:rsid w:val="006D5D20"/>
    <w:rsid w:val="006D5E89"/>
    <w:rsid w:val="006D7A80"/>
    <w:rsid w:val="006E0807"/>
    <w:rsid w:val="006F00C7"/>
    <w:rsid w:val="006F3F82"/>
    <w:rsid w:val="00721AB5"/>
    <w:rsid w:val="0073179A"/>
    <w:rsid w:val="00737DAF"/>
    <w:rsid w:val="00751BB0"/>
    <w:rsid w:val="0076231B"/>
    <w:rsid w:val="007720E6"/>
    <w:rsid w:val="007768F2"/>
    <w:rsid w:val="00785A46"/>
    <w:rsid w:val="007A27B0"/>
    <w:rsid w:val="007A6609"/>
    <w:rsid w:val="007A7216"/>
    <w:rsid w:val="007B4615"/>
    <w:rsid w:val="007C5DA7"/>
    <w:rsid w:val="007E2979"/>
    <w:rsid w:val="007F1AD1"/>
    <w:rsid w:val="00826AD7"/>
    <w:rsid w:val="00844B1E"/>
    <w:rsid w:val="00852614"/>
    <w:rsid w:val="00862753"/>
    <w:rsid w:val="00897D51"/>
    <w:rsid w:val="008B1622"/>
    <w:rsid w:val="008C2C57"/>
    <w:rsid w:val="008E4BF4"/>
    <w:rsid w:val="008F50E4"/>
    <w:rsid w:val="008F6850"/>
    <w:rsid w:val="00942C8C"/>
    <w:rsid w:val="00957213"/>
    <w:rsid w:val="00973F24"/>
    <w:rsid w:val="009768F0"/>
    <w:rsid w:val="009B03DF"/>
    <w:rsid w:val="009D40A9"/>
    <w:rsid w:val="00A01291"/>
    <w:rsid w:val="00A01B2E"/>
    <w:rsid w:val="00A223B2"/>
    <w:rsid w:val="00A22DD4"/>
    <w:rsid w:val="00A46A9D"/>
    <w:rsid w:val="00A47B1F"/>
    <w:rsid w:val="00A66F78"/>
    <w:rsid w:val="00AA036E"/>
    <w:rsid w:val="00AB01EF"/>
    <w:rsid w:val="00AD4E7A"/>
    <w:rsid w:val="00AD68BD"/>
    <w:rsid w:val="00AE3F7A"/>
    <w:rsid w:val="00AF5B30"/>
    <w:rsid w:val="00B240AE"/>
    <w:rsid w:val="00B5255D"/>
    <w:rsid w:val="00B67A2A"/>
    <w:rsid w:val="00B75B13"/>
    <w:rsid w:val="00B83535"/>
    <w:rsid w:val="00B94EB3"/>
    <w:rsid w:val="00BD0DB2"/>
    <w:rsid w:val="00BF7013"/>
    <w:rsid w:val="00C0566D"/>
    <w:rsid w:val="00C50EE9"/>
    <w:rsid w:val="00C63DBB"/>
    <w:rsid w:val="00C676D8"/>
    <w:rsid w:val="00C82C7A"/>
    <w:rsid w:val="00C835A9"/>
    <w:rsid w:val="00C96F56"/>
    <w:rsid w:val="00CB32DD"/>
    <w:rsid w:val="00CB5644"/>
    <w:rsid w:val="00CD1F59"/>
    <w:rsid w:val="00CD4C0B"/>
    <w:rsid w:val="00CE50AA"/>
    <w:rsid w:val="00D11C05"/>
    <w:rsid w:val="00D442BE"/>
    <w:rsid w:val="00D821C3"/>
    <w:rsid w:val="00D82BAC"/>
    <w:rsid w:val="00D8465E"/>
    <w:rsid w:val="00DA77E6"/>
    <w:rsid w:val="00DA7EF9"/>
    <w:rsid w:val="00DC1DBC"/>
    <w:rsid w:val="00DC6443"/>
    <w:rsid w:val="00DD5062"/>
    <w:rsid w:val="00DF003E"/>
    <w:rsid w:val="00DF0BCC"/>
    <w:rsid w:val="00E05AD8"/>
    <w:rsid w:val="00E128D2"/>
    <w:rsid w:val="00E12EE9"/>
    <w:rsid w:val="00E1517A"/>
    <w:rsid w:val="00E32936"/>
    <w:rsid w:val="00E473B4"/>
    <w:rsid w:val="00E57345"/>
    <w:rsid w:val="00E63237"/>
    <w:rsid w:val="00E848B6"/>
    <w:rsid w:val="00EC7383"/>
    <w:rsid w:val="00ED24AC"/>
    <w:rsid w:val="00ED49CE"/>
    <w:rsid w:val="00EE181F"/>
    <w:rsid w:val="00F110E7"/>
    <w:rsid w:val="00F2560A"/>
    <w:rsid w:val="00F261D0"/>
    <w:rsid w:val="00F53BDD"/>
    <w:rsid w:val="00F61026"/>
    <w:rsid w:val="00F7311C"/>
    <w:rsid w:val="00F74769"/>
    <w:rsid w:val="00F8237B"/>
    <w:rsid w:val="00F847AF"/>
    <w:rsid w:val="00F86C15"/>
    <w:rsid w:val="00FA1FCC"/>
    <w:rsid w:val="00FA5C2E"/>
    <w:rsid w:val="00FB6ABB"/>
    <w:rsid w:val="00FD015E"/>
    <w:rsid w:val="00FD65A7"/>
    <w:rsid w:val="00FD67E3"/>
    <w:rsid w:val="00FE033C"/>
    <w:rsid w:val="00FE3ED8"/>
    <w:rsid w:val="00FE54CC"/>
    <w:rsid w:val="00FE5D28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FCE0D9"/>
  <w15:docId w15:val="{061A5B52-3674-425C-9137-10E43526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B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46728"/>
    <w:rPr>
      <w:color w:val="808080"/>
    </w:rPr>
  </w:style>
  <w:style w:type="table" w:styleId="a6">
    <w:name w:val="Table Grid"/>
    <w:basedOn w:val="a1"/>
    <w:uiPriority w:val="59"/>
    <w:rsid w:val="004C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417"/>
  </w:style>
  <w:style w:type="paragraph" w:styleId="a9">
    <w:name w:val="footer"/>
    <w:basedOn w:val="a"/>
    <w:link w:val="aa"/>
    <w:uiPriority w:val="99"/>
    <w:unhideWhenUsed/>
    <w:rsid w:val="0061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417"/>
  </w:style>
  <w:style w:type="character" w:styleId="ab">
    <w:name w:val="Hyperlink"/>
    <w:rsid w:val="00104C2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on.solchurski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7E81-C206-4F89-8A9C-11182132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Айлана Васильевна</dc:creator>
  <cp:lastModifiedBy>Пользователь</cp:lastModifiedBy>
  <cp:revision>18</cp:revision>
  <cp:lastPrinted>2021-06-07T02:15:00Z</cp:lastPrinted>
  <dcterms:created xsi:type="dcterms:W3CDTF">2021-06-05T08:45:00Z</dcterms:created>
  <dcterms:modified xsi:type="dcterms:W3CDTF">2021-06-15T05:58:00Z</dcterms:modified>
</cp:coreProperties>
</file>