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0D" w:rsidRDefault="00D7140D" w:rsidP="00477C01">
      <w:pPr>
        <w:jc w:val="right"/>
      </w:pPr>
    </w:p>
    <w:p w:rsidR="00477C01" w:rsidRDefault="00477C01" w:rsidP="00477C01">
      <w:pPr>
        <w:jc w:val="right"/>
      </w:pPr>
      <w:r>
        <w:t>ПРОЕКТ</w:t>
      </w:r>
    </w:p>
    <w:p w:rsidR="00477C01" w:rsidRDefault="00477C01" w:rsidP="00477C01">
      <w:pPr>
        <w:jc w:val="center"/>
      </w:pPr>
      <w:r>
        <w:rPr>
          <w:noProof/>
        </w:rPr>
        <w:drawing>
          <wp:inline distT="0" distB="0" distL="0" distR="0" wp14:anchorId="6C284325" wp14:editId="5FA4C51F">
            <wp:extent cx="9906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C01" w:rsidRPr="00781B65" w:rsidRDefault="00477C01" w:rsidP="00477C01">
      <w:pPr>
        <w:jc w:val="center"/>
        <w:rPr>
          <w:sz w:val="28"/>
          <w:szCs w:val="28"/>
        </w:rPr>
      </w:pPr>
      <w:r w:rsidRPr="00F3316B">
        <w:rPr>
          <w:b/>
          <w:sz w:val="28"/>
          <w:szCs w:val="28"/>
        </w:rPr>
        <w:t xml:space="preserve"> </w:t>
      </w:r>
      <w:r w:rsidRPr="00781B65">
        <w:rPr>
          <w:sz w:val="28"/>
          <w:szCs w:val="28"/>
        </w:rPr>
        <w:t>АДМИНИСТАРЦИЯ СЕЛЬСКОГО ПОСЕЛЕНИЯ СУМОН СОЛЧУРСКИЙ ОВЮРСКОГО КОЖУУНА РЕСПУБЛИКИ ТЫВА</w:t>
      </w:r>
    </w:p>
    <w:p w:rsidR="00477C01" w:rsidRPr="00781B65" w:rsidRDefault="00477C01" w:rsidP="00477C01">
      <w:pPr>
        <w:jc w:val="center"/>
        <w:rPr>
          <w:b/>
          <w:sz w:val="28"/>
          <w:szCs w:val="28"/>
        </w:rPr>
      </w:pPr>
      <w:r w:rsidRPr="00781B65">
        <w:rPr>
          <w:b/>
          <w:sz w:val="28"/>
          <w:szCs w:val="28"/>
        </w:rPr>
        <w:t>ПОСТАНОВЛЕНИЕ</w:t>
      </w:r>
    </w:p>
    <w:p w:rsidR="00477C01" w:rsidRPr="00781B65" w:rsidRDefault="00477C01" w:rsidP="00477C0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81B65">
        <w:rPr>
          <w:sz w:val="28"/>
          <w:szCs w:val="28"/>
        </w:rPr>
        <w:t>ТЫВА РЕСПУБЛИКАНЫН ОВУР КОЖУУННУН СОЛЧУР СУМУ ЧАГЫРГАЗЫ</w:t>
      </w:r>
      <w:r w:rsidRPr="00781B65">
        <w:rPr>
          <w:sz w:val="28"/>
          <w:szCs w:val="28"/>
        </w:rPr>
        <w:br/>
      </w:r>
      <w:r w:rsidRPr="00781B65">
        <w:rPr>
          <w:b/>
          <w:sz w:val="28"/>
          <w:szCs w:val="28"/>
        </w:rPr>
        <w:t>ДОКТААЛ</w:t>
      </w:r>
    </w:p>
    <w:p w:rsidR="00477C01" w:rsidRPr="007F1C26" w:rsidRDefault="00477C01" w:rsidP="00477C01">
      <w:r>
        <w:t xml:space="preserve">«20» мая 2019 г.                                                                                                                                  </w:t>
      </w:r>
      <w:r w:rsidR="00B36F11">
        <w:t>№ 15</w:t>
      </w:r>
      <w:bookmarkStart w:id="0" w:name="_GoBack"/>
      <w:bookmarkEnd w:id="0"/>
    </w:p>
    <w:p w:rsidR="00477C01" w:rsidRDefault="00477C01" w:rsidP="00477C01">
      <w:r>
        <w:t xml:space="preserve">с. </w:t>
      </w:r>
      <w:proofErr w:type="spellStart"/>
      <w:r>
        <w:t>Солчур</w:t>
      </w:r>
      <w:proofErr w:type="spellEnd"/>
      <w:r>
        <w:t xml:space="preserve"> </w:t>
      </w:r>
    </w:p>
    <w:p w:rsidR="00477C01" w:rsidRDefault="00477C01" w:rsidP="00477C01"/>
    <w:p w:rsidR="00477C01" w:rsidRPr="00976415" w:rsidRDefault="00477C01" w:rsidP="00477C01">
      <w:pPr>
        <w:tabs>
          <w:tab w:val="left" w:pos="0"/>
        </w:tabs>
        <w:suppressAutoHyphens/>
        <w:jc w:val="center"/>
        <w:rPr>
          <w:sz w:val="28"/>
          <w:szCs w:val="28"/>
          <w:lang w:eastAsia="ar-SA"/>
        </w:rPr>
      </w:pPr>
    </w:p>
    <w:p w:rsidR="00F01CC8" w:rsidRDefault="00477C01" w:rsidP="00477C01">
      <w:pPr>
        <w:jc w:val="center"/>
        <w:rPr>
          <w:b/>
          <w:sz w:val="28"/>
          <w:szCs w:val="28"/>
          <w:lang w:eastAsia="ar-SA"/>
        </w:rPr>
      </w:pPr>
      <w:r w:rsidRPr="0052547B">
        <w:rPr>
          <w:b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</w:t>
      </w:r>
      <w:r>
        <w:rPr>
          <w:b/>
          <w:sz w:val="28"/>
          <w:szCs w:val="28"/>
          <w:lang w:eastAsia="ar-SA"/>
        </w:rPr>
        <w:t xml:space="preserve"> о принятии уведомлений о планируемом сносе объекта капитального строительства</w:t>
      </w:r>
    </w:p>
    <w:p w:rsidR="00477C01" w:rsidRPr="00976415" w:rsidRDefault="00477C01" w:rsidP="00477C01">
      <w:pPr>
        <w:suppressAutoHyphens/>
        <w:spacing w:line="240" w:lineRule="atLeast"/>
        <w:ind w:firstLine="567"/>
        <w:jc w:val="both"/>
        <w:rPr>
          <w:sz w:val="28"/>
          <w:szCs w:val="28"/>
        </w:rPr>
      </w:pPr>
      <w:r w:rsidRPr="00984172">
        <w:rPr>
          <w:sz w:val="28"/>
          <w:szCs w:val="28"/>
          <w:lang w:eastAsia="ar-SA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Pr="00874FA8">
        <w:rPr>
          <w:sz w:val="28"/>
          <w:szCs w:val="28"/>
        </w:rPr>
        <w:t xml:space="preserve"> </w:t>
      </w:r>
      <w:r w:rsidRPr="00874FA8">
        <w:rPr>
          <w:sz w:val="28"/>
          <w:szCs w:val="28"/>
          <w:lang w:eastAsia="ar-SA"/>
        </w:rPr>
        <w:t>от 27.07.2010г. №210-ФЗ «Об организации предоставления государс</w:t>
      </w:r>
      <w:r>
        <w:rPr>
          <w:sz w:val="28"/>
          <w:szCs w:val="28"/>
          <w:lang w:eastAsia="ar-SA"/>
        </w:rPr>
        <w:t xml:space="preserve">твенных и муниципальных услуг», </w:t>
      </w:r>
      <w:r w:rsidRPr="00984172">
        <w:rPr>
          <w:sz w:val="28"/>
          <w:szCs w:val="28"/>
          <w:lang w:eastAsia="ar-SA"/>
        </w:rPr>
        <w:t xml:space="preserve">а также в </w:t>
      </w:r>
      <w:r w:rsidRPr="00984172">
        <w:rPr>
          <w:sz w:val="28"/>
          <w:szCs w:val="28"/>
        </w:rPr>
        <w:t>целях повышения качества предоставления и дос</w:t>
      </w:r>
      <w:r w:rsidR="00D7140D">
        <w:rPr>
          <w:sz w:val="28"/>
          <w:szCs w:val="28"/>
        </w:rPr>
        <w:t xml:space="preserve">тупности муниципальной услуги, </w:t>
      </w:r>
      <w:r w:rsidRPr="00984172">
        <w:rPr>
          <w:sz w:val="28"/>
          <w:szCs w:val="28"/>
        </w:rPr>
        <w:t xml:space="preserve">для создания комфортных </w:t>
      </w:r>
      <w:proofErr w:type="gramStart"/>
      <w:r w:rsidRPr="00984172">
        <w:rPr>
          <w:sz w:val="28"/>
          <w:szCs w:val="28"/>
        </w:rPr>
        <w:t>условий  ее</w:t>
      </w:r>
      <w:proofErr w:type="gramEnd"/>
      <w:r w:rsidRPr="00984172">
        <w:rPr>
          <w:sz w:val="28"/>
          <w:szCs w:val="28"/>
        </w:rPr>
        <w:t xml:space="preserve"> получения</w:t>
      </w:r>
      <w:r w:rsidRPr="00984172">
        <w:rPr>
          <w:sz w:val="20"/>
          <w:szCs w:val="20"/>
        </w:rPr>
        <w:t xml:space="preserve">, </w:t>
      </w:r>
      <w:r w:rsidRPr="0098417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Pr="00984172">
        <w:rPr>
          <w:sz w:val="28"/>
          <w:szCs w:val="28"/>
        </w:rPr>
        <w:t xml:space="preserve"> </w:t>
      </w:r>
      <w:r w:rsidRPr="00976415">
        <w:rPr>
          <w:sz w:val="28"/>
          <w:szCs w:val="28"/>
        </w:rPr>
        <w:t>ПОСТАНОВЛЯЕТ:</w:t>
      </w:r>
      <w:r w:rsidRPr="00976415">
        <w:rPr>
          <w:sz w:val="20"/>
          <w:szCs w:val="20"/>
        </w:rPr>
        <w:t xml:space="preserve"> </w:t>
      </w:r>
    </w:p>
    <w:p w:rsidR="00477C01" w:rsidRDefault="00477C01" w:rsidP="00477C01">
      <w:pPr>
        <w:tabs>
          <w:tab w:val="left" w:pos="759"/>
        </w:tabs>
        <w:suppressAutoHyphens/>
        <w:spacing w:after="120"/>
        <w:jc w:val="both"/>
        <w:rPr>
          <w:sz w:val="28"/>
          <w:szCs w:val="28"/>
          <w:lang w:eastAsia="ar-SA"/>
        </w:rPr>
      </w:pPr>
      <w:r w:rsidRPr="00984172">
        <w:rPr>
          <w:sz w:val="28"/>
          <w:szCs w:val="28"/>
          <w:lang w:eastAsia="ar-SA"/>
        </w:rPr>
        <w:tab/>
        <w:t xml:space="preserve">1. Утвердить прилагаемый Административный регламент </w:t>
      </w:r>
      <w:r>
        <w:rPr>
          <w:sz w:val="28"/>
          <w:szCs w:val="28"/>
          <w:lang w:eastAsia="ar-SA"/>
        </w:rPr>
        <w:t xml:space="preserve">предоставления </w:t>
      </w:r>
      <w:r w:rsidRPr="00984172">
        <w:rPr>
          <w:sz w:val="28"/>
          <w:szCs w:val="28"/>
          <w:lang w:eastAsia="ar-SA"/>
        </w:rPr>
        <w:t>муници</w:t>
      </w:r>
      <w:r>
        <w:rPr>
          <w:sz w:val="28"/>
          <w:szCs w:val="28"/>
          <w:lang w:eastAsia="ar-SA"/>
        </w:rPr>
        <w:t xml:space="preserve">пальной </w:t>
      </w:r>
      <w:r w:rsidRPr="00DE6EBE">
        <w:rPr>
          <w:sz w:val="28"/>
          <w:szCs w:val="28"/>
          <w:lang w:eastAsia="ar-SA"/>
        </w:rPr>
        <w:t>услуги</w:t>
      </w:r>
      <w:r>
        <w:rPr>
          <w:sz w:val="28"/>
          <w:szCs w:val="28"/>
          <w:lang w:eastAsia="ar-SA"/>
        </w:rPr>
        <w:t xml:space="preserve"> о принятии уведомлений о планируемом сносе объекта капитального строительства.</w:t>
      </w:r>
    </w:p>
    <w:p w:rsidR="00477C01" w:rsidRPr="00DE6EBE" w:rsidRDefault="00477C01" w:rsidP="00477C01">
      <w:pPr>
        <w:tabs>
          <w:tab w:val="left" w:pos="759"/>
        </w:tabs>
        <w:suppressAutoHyphens/>
        <w:spacing w:after="120"/>
        <w:jc w:val="both"/>
        <w:rPr>
          <w:sz w:val="28"/>
          <w:szCs w:val="28"/>
          <w:lang w:eastAsia="ar-SA"/>
        </w:rPr>
      </w:pPr>
      <w:r w:rsidRPr="00DE6EBE">
        <w:rPr>
          <w:sz w:val="28"/>
          <w:szCs w:val="28"/>
          <w:lang w:eastAsia="ar-SA"/>
        </w:rPr>
        <w:tab/>
        <w:t xml:space="preserve">2. Обнародовать настоящее постановление в информационных стендах и разместить на официальном сайте администрации </w:t>
      </w:r>
      <w:proofErr w:type="spellStart"/>
      <w:proofErr w:type="gram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ar-SA"/>
        </w:rPr>
        <w:t>района</w:t>
      </w:r>
      <w:proofErr w:type="gramEnd"/>
      <w:r>
        <w:rPr>
          <w:sz w:val="28"/>
          <w:szCs w:val="28"/>
          <w:lang w:eastAsia="ar-SA"/>
        </w:rPr>
        <w:t xml:space="preserve"> в сети Интернет (</w:t>
      </w:r>
      <w:r>
        <w:rPr>
          <w:sz w:val="28"/>
          <w:szCs w:val="28"/>
          <w:lang w:val="en-US" w:eastAsia="ar-SA"/>
        </w:rPr>
        <w:t>https</w:t>
      </w:r>
      <w:r w:rsidRPr="0052547B">
        <w:rPr>
          <w:sz w:val="28"/>
          <w:szCs w:val="28"/>
          <w:lang w:eastAsia="ar-SA"/>
        </w:rPr>
        <w:t>://</w:t>
      </w:r>
      <w:proofErr w:type="spellStart"/>
      <w:r>
        <w:rPr>
          <w:sz w:val="28"/>
          <w:szCs w:val="28"/>
          <w:lang w:val="en-US" w:eastAsia="ar-SA"/>
        </w:rPr>
        <w:t>ovur</w:t>
      </w:r>
      <w:proofErr w:type="spellEnd"/>
      <w:r w:rsidRPr="0052547B">
        <w:rPr>
          <w:sz w:val="28"/>
          <w:szCs w:val="28"/>
          <w:lang w:eastAsia="ar-SA"/>
        </w:rPr>
        <w:t>.</w:t>
      </w:r>
      <w:proofErr w:type="spellStart"/>
      <w:r>
        <w:rPr>
          <w:sz w:val="28"/>
          <w:szCs w:val="28"/>
          <w:lang w:val="en-US" w:eastAsia="ar-SA"/>
        </w:rPr>
        <w:t>rtyva</w:t>
      </w:r>
      <w:proofErr w:type="spellEnd"/>
      <w:r w:rsidRPr="0052547B">
        <w:rPr>
          <w:sz w:val="28"/>
          <w:szCs w:val="28"/>
          <w:lang w:eastAsia="ar-SA"/>
        </w:rPr>
        <w:t>.</w:t>
      </w:r>
      <w:proofErr w:type="spellStart"/>
      <w:r>
        <w:rPr>
          <w:sz w:val="28"/>
          <w:szCs w:val="28"/>
          <w:lang w:val="en-US" w:eastAsia="ar-SA"/>
        </w:rPr>
        <w:t>ru</w:t>
      </w:r>
      <w:proofErr w:type="spellEnd"/>
      <w:r w:rsidRPr="00DE6EBE">
        <w:rPr>
          <w:sz w:val="28"/>
          <w:szCs w:val="28"/>
          <w:lang w:eastAsia="ar-SA"/>
        </w:rPr>
        <w:t>).</w:t>
      </w:r>
    </w:p>
    <w:p w:rsidR="00477C01" w:rsidRPr="0052547B" w:rsidRDefault="00477C01" w:rsidP="00477C01">
      <w:pPr>
        <w:tabs>
          <w:tab w:val="left" w:pos="759"/>
        </w:tabs>
        <w:suppressAutoHyphens/>
        <w:spacing w:after="120"/>
        <w:jc w:val="both"/>
        <w:rPr>
          <w:sz w:val="28"/>
          <w:szCs w:val="28"/>
          <w:lang w:eastAsia="ar-SA"/>
        </w:rPr>
      </w:pPr>
      <w:r w:rsidRPr="00DE6EBE">
        <w:rPr>
          <w:sz w:val="28"/>
          <w:szCs w:val="28"/>
          <w:lang w:eastAsia="ar-SA"/>
        </w:rPr>
        <w:tab/>
        <w:t xml:space="preserve">3. Контроль за исполнением настоящего постановления </w:t>
      </w:r>
      <w:r>
        <w:rPr>
          <w:sz w:val="28"/>
          <w:szCs w:val="28"/>
          <w:lang w:eastAsia="ar-SA"/>
        </w:rPr>
        <w:t>оставляю за собой.</w:t>
      </w:r>
    </w:p>
    <w:p w:rsidR="00477C01" w:rsidRPr="00DE6EBE" w:rsidRDefault="00477C01" w:rsidP="00477C01">
      <w:pPr>
        <w:suppressAutoHyphens/>
        <w:jc w:val="both"/>
        <w:rPr>
          <w:sz w:val="28"/>
          <w:szCs w:val="28"/>
          <w:lang w:eastAsia="ar-SA"/>
        </w:rPr>
      </w:pPr>
    </w:p>
    <w:p w:rsidR="00477C01" w:rsidRPr="00DE6EBE" w:rsidRDefault="00477C01" w:rsidP="00477C01">
      <w:pPr>
        <w:suppressAutoHyphens/>
        <w:jc w:val="both"/>
        <w:rPr>
          <w:sz w:val="28"/>
          <w:szCs w:val="28"/>
          <w:lang w:eastAsia="ar-SA"/>
        </w:rPr>
      </w:pPr>
    </w:p>
    <w:p w:rsidR="00477C01" w:rsidRPr="00DE6EBE" w:rsidRDefault="00477C01" w:rsidP="00477C01">
      <w:pPr>
        <w:suppressAutoHyphens/>
        <w:rPr>
          <w:sz w:val="28"/>
          <w:szCs w:val="28"/>
          <w:lang w:eastAsia="ar-SA"/>
        </w:rPr>
      </w:pPr>
      <w:r w:rsidRPr="00DE6EBE">
        <w:rPr>
          <w:sz w:val="28"/>
          <w:szCs w:val="28"/>
          <w:lang w:eastAsia="ar-SA"/>
        </w:rPr>
        <w:t>Председатель администрации</w:t>
      </w:r>
      <w:r>
        <w:rPr>
          <w:sz w:val="28"/>
          <w:szCs w:val="28"/>
          <w:lang w:eastAsia="ar-SA"/>
        </w:rPr>
        <w:br/>
        <w:t xml:space="preserve">сельского поселения </w:t>
      </w:r>
      <w:proofErr w:type="spellStart"/>
      <w:r>
        <w:rPr>
          <w:sz w:val="28"/>
          <w:szCs w:val="28"/>
          <w:lang w:eastAsia="ar-SA"/>
        </w:rPr>
        <w:t>сумон</w:t>
      </w:r>
      <w:proofErr w:type="spellEnd"/>
      <w:r>
        <w:rPr>
          <w:sz w:val="28"/>
          <w:szCs w:val="28"/>
          <w:lang w:eastAsia="ar-SA"/>
        </w:rPr>
        <w:br/>
      </w:r>
      <w:proofErr w:type="spellStart"/>
      <w:r>
        <w:rPr>
          <w:sz w:val="28"/>
          <w:szCs w:val="28"/>
          <w:lang w:eastAsia="ar-SA"/>
        </w:rPr>
        <w:t>Солчурский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Овюрского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кожууна</w:t>
      </w:r>
      <w:proofErr w:type="spellEnd"/>
      <w:r>
        <w:rPr>
          <w:sz w:val="28"/>
          <w:szCs w:val="28"/>
          <w:lang w:eastAsia="ar-SA"/>
        </w:rPr>
        <w:t xml:space="preserve">                                 Р.С. </w:t>
      </w:r>
      <w:proofErr w:type="spellStart"/>
      <w:r>
        <w:rPr>
          <w:sz w:val="28"/>
          <w:szCs w:val="28"/>
          <w:lang w:eastAsia="ar-SA"/>
        </w:rPr>
        <w:t>Монгуш</w:t>
      </w:r>
      <w:proofErr w:type="spellEnd"/>
    </w:p>
    <w:p w:rsidR="00477C01" w:rsidRDefault="00477C01" w:rsidP="00477C01">
      <w:pPr>
        <w:suppressAutoHyphens/>
        <w:spacing w:line="20" w:lineRule="atLeast"/>
        <w:ind w:left="6096"/>
        <w:contextualSpacing/>
        <w:jc w:val="both"/>
        <w:rPr>
          <w:sz w:val="26"/>
          <w:szCs w:val="26"/>
          <w:lang w:eastAsia="ar-SA"/>
        </w:rPr>
      </w:pPr>
    </w:p>
    <w:p w:rsidR="00477C01" w:rsidRDefault="00477C01" w:rsidP="00477C01"/>
    <w:p w:rsidR="00477C01" w:rsidRDefault="00477C01" w:rsidP="00477C01"/>
    <w:p w:rsidR="00477C01" w:rsidRDefault="00477C01" w:rsidP="00477C01"/>
    <w:p w:rsidR="00477C01" w:rsidRDefault="00477C01" w:rsidP="00477C01"/>
    <w:p w:rsidR="00477C01" w:rsidRDefault="00477C01" w:rsidP="00477C01"/>
    <w:p w:rsidR="00477C01" w:rsidRDefault="00477C01" w:rsidP="00477C01"/>
    <w:p w:rsidR="00477C01" w:rsidRDefault="00477C01" w:rsidP="00477C01"/>
    <w:p w:rsidR="00477C01" w:rsidRDefault="00477C01" w:rsidP="00477C01"/>
    <w:p w:rsidR="00477C01" w:rsidRDefault="00477C01" w:rsidP="00477C01"/>
    <w:p w:rsidR="00477C01" w:rsidRDefault="00477C01" w:rsidP="00477C01"/>
    <w:p w:rsidR="00477C01" w:rsidRDefault="00477C01" w:rsidP="00477C01"/>
    <w:p w:rsidR="00477C01" w:rsidRPr="00976415" w:rsidRDefault="00477C01" w:rsidP="00477C01">
      <w:pPr>
        <w:pStyle w:val="a3"/>
        <w:ind w:left="5220"/>
        <w:jc w:val="right"/>
        <w:rPr>
          <w:rFonts w:ascii="Times New Roman" w:hAnsi="Times New Roman"/>
          <w:sz w:val="28"/>
          <w:szCs w:val="28"/>
        </w:rPr>
      </w:pPr>
      <w:r w:rsidRPr="00976415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477C01" w:rsidRPr="00976415" w:rsidRDefault="00477C01" w:rsidP="00477C01">
      <w:pPr>
        <w:pStyle w:val="a3"/>
        <w:ind w:left="5220"/>
        <w:jc w:val="right"/>
        <w:rPr>
          <w:rFonts w:ascii="Times New Roman" w:hAnsi="Times New Roman"/>
          <w:sz w:val="28"/>
          <w:szCs w:val="28"/>
        </w:rPr>
      </w:pPr>
      <w:r w:rsidRPr="0097641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/>
          <w:sz w:val="28"/>
          <w:szCs w:val="28"/>
        </w:rPr>
        <w:br/>
        <w:t>от «20» мая  2019г № 14</w:t>
      </w:r>
    </w:p>
    <w:p w:rsidR="00477C01" w:rsidRPr="00F256ED" w:rsidRDefault="00477C01" w:rsidP="00477C01">
      <w:pPr>
        <w:pStyle w:val="a3"/>
        <w:ind w:left="5220"/>
        <w:jc w:val="both"/>
        <w:rPr>
          <w:rFonts w:ascii="Times New Roman" w:hAnsi="Times New Roman"/>
          <w:sz w:val="28"/>
          <w:szCs w:val="28"/>
        </w:rPr>
      </w:pPr>
    </w:p>
    <w:p w:rsidR="00477C01" w:rsidRPr="00976415" w:rsidRDefault="00477C01" w:rsidP="00477C01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76415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477C01" w:rsidRPr="00976415" w:rsidRDefault="00477C01" w:rsidP="00477C01">
      <w:pPr>
        <w:jc w:val="center"/>
        <w:rPr>
          <w:b/>
          <w:sz w:val="28"/>
          <w:szCs w:val="28"/>
        </w:rPr>
      </w:pPr>
      <w:r w:rsidRPr="00976415">
        <w:rPr>
          <w:b/>
          <w:sz w:val="28"/>
          <w:szCs w:val="28"/>
        </w:rPr>
        <w:t xml:space="preserve">предоставления муниципальной услуги </w:t>
      </w:r>
    </w:p>
    <w:p w:rsidR="00477C01" w:rsidRDefault="00477C01" w:rsidP="00477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уведомлений о планируемом сносе объекта капитального строительства</w:t>
      </w:r>
    </w:p>
    <w:p w:rsidR="00477C01" w:rsidRPr="00E65927" w:rsidRDefault="00477C01" w:rsidP="00477C01">
      <w:pPr>
        <w:jc w:val="center"/>
        <w:rPr>
          <w:b/>
          <w:sz w:val="28"/>
          <w:szCs w:val="28"/>
        </w:rPr>
      </w:pPr>
    </w:p>
    <w:p w:rsidR="00477C01" w:rsidRPr="00F256ED" w:rsidRDefault="00477C01" w:rsidP="00477C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77C01" w:rsidRPr="00E65927" w:rsidRDefault="00477C01" w:rsidP="00477C01">
      <w:pPr>
        <w:ind w:left="-284" w:right="-143"/>
        <w:rPr>
          <w:sz w:val="27"/>
          <w:szCs w:val="27"/>
        </w:rPr>
      </w:pPr>
      <w:r w:rsidRPr="00E65927">
        <w:rPr>
          <w:sz w:val="27"/>
          <w:szCs w:val="27"/>
        </w:rPr>
        <w:t>1.1. Административный регламент «</w:t>
      </w:r>
      <w:r>
        <w:rPr>
          <w:sz w:val="27"/>
          <w:szCs w:val="27"/>
        </w:rPr>
        <w:t>предоставления муниципальной услуги о принятии уведомлений о планируемом сносе объекта капитального строительства</w:t>
      </w:r>
      <w:r w:rsidRPr="00E65927">
        <w:rPr>
          <w:sz w:val="27"/>
          <w:szCs w:val="27"/>
        </w:rPr>
        <w:t xml:space="preserve">» (далее – Регламент) устанавливает порядок предоставления муниципальной услуги и стандарт предоставления муниципальной услуги, в том числе определяет сроки и последовательность административных действий и (или) принятия решений, порядок взаимодействия органов администрации </w:t>
      </w:r>
      <w:proofErr w:type="spellStart"/>
      <w:r w:rsidRPr="00E65927">
        <w:rPr>
          <w:sz w:val="27"/>
          <w:szCs w:val="27"/>
        </w:rPr>
        <w:t>сумона</w:t>
      </w:r>
      <w:proofErr w:type="spellEnd"/>
      <w:r w:rsidRPr="00E65927">
        <w:rPr>
          <w:sz w:val="27"/>
          <w:szCs w:val="27"/>
        </w:rPr>
        <w:t xml:space="preserve"> </w:t>
      </w:r>
      <w:proofErr w:type="spellStart"/>
      <w:r w:rsidRPr="00E65927">
        <w:rPr>
          <w:sz w:val="27"/>
          <w:szCs w:val="27"/>
        </w:rPr>
        <w:t>Солчур</w:t>
      </w:r>
      <w:proofErr w:type="spellEnd"/>
      <w:r w:rsidRPr="00E65927">
        <w:rPr>
          <w:sz w:val="27"/>
          <w:szCs w:val="27"/>
        </w:rPr>
        <w:t xml:space="preserve"> </w:t>
      </w:r>
      <w:proofErr w:type="spellStart"/>
      <w:r w:rsidRPr="00E65927">
        <w:rPr>
          <w:sz w:val="27"/>
          <w:szCs w:val="27"/>
        </w:rPr>
        <w:t>Овюрского</w:t>
      </w:r>
      <w:proofErr w:type="spellEnd"/>
      <w:r w:rsidRPr="00E65927">
        <w:rPr>
          <w:sz w:val="27"/>
          <w:szCs w:val="27"/>
        </w:rPr>
        <w:t xml:space="preserve"> </w:t>
      </w:r>
      <w:proofErr w:type="spellStart"/>
      <w:r w:rsidRPr="00E65927">
        <w:rPr>
          <w:sz w:val="27"/>
          <w:szCs w:val="27"/>
        </w:rPr>
        <w:t>кожууна</w:t>
      </w:r>
      <w:proofErr w:type="spellEnd"/>
      <w:r w:rsidRPr="00E65927">
        <w:rPr>
          <w:sz w:val="27"/>
          <w:szCs w:val="27"/>
        </w:rPr>
        <w:t>, должностных лиц между собой и с заявителями при предоставлении муниципальной услуги.</w:t>
      </w:r>
    </w:p>
    <w:p w:rsidR="00477C01" w:rsidRPr="00E65927" w:rsidRDefault="00477C01" w:rsidP="00477C01">
      <w:pPr>
        <w:ind w:left="-851" w:right="-143" w:firstLine="284"/>
        <w:rPr>
          <w:sz w:val="27"/>
          <w:szCs w:val="27"/>
        </w:rPr>
      </w:pPr>
    </w:p>
    <w:p w:rsidR="00477C01" w:rsidRPr="00E65927" w:rsidRDefault="00477C01" w:rsidP="00477C01">
      <w:pPr>
        <w:ind w:left="-851" w:right="-143" w:firstLine="284"/>
        <w:jc w:val="both"/>
        <w:rPr>
          <w:sz w:val="27"/>
          <w:szCs w:val="27"/>
        </w:rPr>
      </w:pPr>
      <w:r w:rsidRPr="00E65927">
        <w:rPr>
          <w:sz w:val="27"/>
          <w:szCs w:val="27"/>
        </w:rPr>
        <w:t xml:space="preserve">  1.2. Разработчиком Регламента является администрация </w:t>
      </w:r>
      <w:proofErr w:type="spellStart"/>
      <w:r w:rsidRPr="00E65927">
        <w:rPr>
          <w:sz w:val="27"/>
          <w:szCs w:val="27"/>
        </w:rPr>
        <w:t>сумона</w:t>
      </w:r>
      <w:proofErr w:type="spellEnd"/>
      <w:r w:rsidRPr="00E65927">
        <w:rPr>
          <w:sz w:val="27"/>
          <w:szCs w:val="27"/>
        </w:rPr>
        <w:t xml:space="preserve"> </w:t>
      </w:r>
      <w:proofErr w:type="spellStart"/>
      <w:r w:rsidRPr="00E65927">
        <w:rPr>
          <w:sz w:val="27"/>
          <w:szCs w:val="27"/>
        </w:rPr>
        <w:t>Солчур</w:t>
      </w:r>
      <w:proofErr w:type="spellEnd"/>
      <w:r w:rsidRPr="00E65927">
        <w:rPr>
          <w:sz w:val="27"/>
          <w:szCs w:val="27"/>
        </w:rPr>
        <w:t xml:space="preserve"> </w:t>
      </w:r>
      <w:proofErr w:type="spellStart"/>
      <w:r w:rsidRPr="00E65927">
        <w:rPr>
          <w:sz w:val="27"/>
          <w:szCs w:val="27"/>
        </w:rPr>
        <w:t>Овюрского</w:t>
      </w:r>
      <w:proofErr w:type="spellEnd"/>
      <w:r w:rsidRPr="00E65927">
        <w:rPr>
          <w:sz w:val="27"/>
          <w:szCs w:val="27"/>
        </w:rPr>
        <w:t xml:space="preserve"> </w:t>
      </w:r>
      <w:proofErr w:type="spellStart"/>
      <w:proofErr w:type="gramStart"/>
      <w:r w:rsidRPr="00E65927">
        <w:rPr>
          <w:sz w:val="27"/>
          <w:szCs w:val="27"/>
        </w:rPr>
        <w:t>кожууна</w:t>
      </w:r>
      <w:proofErr w:type="spellEnd"/>
      <w:r w:rsidRPr="00E6592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E65927">
        <w:rPr>
          <w:sz w:val="27"/>
          <w:szCs w:val="27"/>
        </w:rPr>
        <w:t>Республики</w:t>
      </w:r>
      <w:proofErr w:type="gramEnd"/>
      <w:r w:rsidRPr="00E65927">
        <w:rPr>
          <w:sz w:val="27"/>
          <w:szCs w:val="27"/>
        </w:rPr>
        <w:t xml:space="preserve"> Тыва.</w:t>
      </w:r>
    </w:p>
    <w:p w:rsidR="00477C01" w:rsidRPr="00E65927" w:rsidRDefault="00477C01" w:rsidP="00477C01">
      <w:pPr>
        <w:pStyle w:val="a3"/>
        <w:ind w:left="-851" w:right="-143" w:firstLine="284"/>
        <w:jc w:val="center"/>
        <w:rPr>
          <w:rFonts w:ascii="Times New Roman" w:hAnsi="Times New Roman"/>
          <w:b/>
          <w:sz w:val="27"/>
          <w:szCs w:val="27"/>
        </w:rPr>
      </w:pPr>
      <w:r w:rsidRPr="00E65927">
        <w:rPr>
          <w:rFonts w:ascii="Times New Roman" w:hAnsi="Times New Roman"/>
          <w:b/>
          <w:sz w:val="27"/>
          <w:szCs w:val="27"/>
        </w:rPr>
        <w:t>2. Стандарт предоставления муниципальной услуги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sz w:val="27"/>
          <w:szCs w:val="27"/>
          <w:u w:val="single"/>
        </w:rPr>
      </w:pPr>
      <w:r w:rsidRPr="00E65927">
        <w:rPr>
          <w:rFonts w:ascii="Times New Roman" w:hAnsi="Times New Roman"/>
          <w:sz w:val="27"/>
          <w:szCs w:val="27"/>
          <w:u w:val="single"/>
        </w:rPr>
        <w:t>2.1. Наименование муниципальной услуги</w:t>
      </w:r>
    </w:p>
    <w:p w:rsidR="00477C01" w:rsidRPr="00E65927" w:rsidRDefault="00477C01" w:rsidP="00477C01">
      <w:pPr>
        <w:ind w:left="-851" w:right="-143" w:firstLine="284"/>
        <w:jc w:val="both"/>
        <w:rPr>
          <w:sz w:val="27"/>
          <w:szCs w:val="27"/>
        </w:rPr>
      </w:pPr>
      <w:r w:rsidRPr="00E65927">
        <w:rPr>
          <w:sz w:val="27"/>
          <w:szCs w:val="27"/>
        </w:rPr>
        <w:t>«</w:t>
      </w:r>
      <w:r>
        <w:rPr>
          <w:sz w:val="27"/>
          <w:szCs w:val="27"/>
        </w:rPr>
        <w:t xml:space="preserve">предоставление о принятии уведомлений о планируемом сносе объекта капитального </w:t>
      </w:r>
      <w:proofErr w:type="gramStart"/>
      <w:r>
        <w:rPr>
          <w:sz w:val="27"/>
          <w:szCs w:val="27"/>
        </w:rPr>
        <w:t xml:space="preserve">строительства </w:t>
      </w:r>
      <w:r w:rsidRPr="00E65927">
        <w:rPr>
          <w:sz w:val="27"/>
          <w:szCs w:val="27"/>
        </w:rPr>
        <w:t>»</w:t>
      </w:r>
      <w:proofErr w:type="gramEnd"/>
      <w:r w:rsidRPr="00E65927">
        <w:rPr>
          <w:sz w:val="27"/>
          <w:szCs w:val="27"/>
        </w:rPr>
        <w:t xml:space="preserve">  (далее – муниципальная услуга).</w:t>
      </w:r>
    </w:p>
    <w:p w:rsidR="00477C01" w:rsidRPr="00E65927" w:rsidRDefault="00477C01" w:rsidP="00477C01">
      <w:pPr>
        <w:ind w:left="-851" w:right="-143" w:firstLine="284"/>
        <w:jc w:val="both"/>
        <w:rPr>
          <w:sz w:val="27"/>
          <w:szCs w:val="27"/>
        </w:rPr>
      </w:pPr>
    </w:p>
    <w:p w:rsidR="00477C01" w:rsidRPr="00E65927" w:rsidRDefault="00477C01" w:rsidP="00477C01">
      <w:pPr>
        <w:ind w:left="-851" w:right="-143" w:firstLine="284"/>
        <w:jc w:val="both"/>
        <w:rPr>
          <w:sz w:val="27"/>
          <w:szCs w:val="27"/>
          <w:u w:val="single"/>
        </w:rPr>
      </w:pPr>
      <w:r w:rsidRPr="00E65927">
        <w:rPr>
          <w:sz w:val="27"/>
          <w:szCs w:val="27"/>
          <w:u w:val="single"/>
        </w:rPr>
        <w:t>2.2. Орган, предоставляющий муниципальную услугу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sz w:val="27"/>
          <w:szCs w:val="27"/>
        </w:rPr>
      </w:pPr>
      <w:r w:rsidRPr="00E65927">
        <w:rPr>
          <w:rFonts w:ascii="Times New Roman" w:hAnsi="Times New Roman"/>
          <w:sz w:val="27"/>
          <w:szCs w:val="27"/>
        </w:rPr>
        <w:t xml:space="preserve">Администрация сельского поселения </w:t>
      </w:r>
      <w:proofErr w:type="spellStart"/>
      <w:r w:rsidRPr="00E65927">
        <w:rPr>
          <w:rFonts w:ascii="Times New Roman" w:hAnsi="Times New Roman"/>
          <w:sz w:val="27"/>
          <w:szCs w:val="27"/>
        </w:rPr>
        <w:t>сумон</w:t>
      </w:r>
      <w:proofErr w:type="spellEnd"/>
      <w:r w:rsidRPr="00E6592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5927">
        <w:rPr>
          <w:rFonts w:ascii="Times New Roman" w:hAnsi="Times New Roman"/>
          <w:sz w:val="27"/>
          <w:szCs w:val="27"/>
        </w:rPr>
        <w:t>Солчурский</w:t>
      </w:r>
      <w:proofErr w:type="spellEnd"/>
      <w:r w:rsidRPr="00E6592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5927">
        <w:rPr>
          <w:rFonts w:ascii="Times New Roman" w:hAnsi="Times New Roman"/>
          <w:sz w:val="27"/>
          <w:szCs w:val="27"/>
        </w:rPr>
        <w:t>Овюрского</w:t>
      </w:r>
      <w:proofErr w:type="spellEnd"/>
      <w:r w:rsidRPr="00E6592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65927">
        <w:rPr>
          <w:rFonts w:ascii="Times New Roman" w:hAnsi="Times New Roman"/>
          <w:sz w:val="27"/>
          <w:szCs w:val="27"/>
        </w:rPr>
        <w:t>кожууна</w:t>
      </w:r>
      <w:proofErr w:type="spellEnd"/>
      <w:r w:rsidRPr="00E65927">
        <w:rPr>
          <w:rFonts w:ascii="Times New Roman" w:hAnsi="Times New Roman"/>
          <w:sz w:val="27"/>
          <w:szCs w:val="27"/>
        </w:rPr>
        <w:t xml:space="preserve"> Республики Тыва (далее – Администрация).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sz w:val="27"/>
          <w:szCs w:val="27"/>
        </w:rPr>
      </w:pP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sz w:val="27"/>
          <w:szCs w:val="27"/>
          <w:u w:val="single"/>
        </w:rPr>
      </w:pPr>
      <w:r w:rsidRPr="00E65927">
        <w:rPr>
          <w:rFonts w:ascii="Times New Roman" w:hAnsi="Times New Roman"/>
          <w:sz w:val="27"/>
          <w:szCs w:val="27"/>
          <w:u w:val="single"/>
        </w:rPr>
        <w:t>2.3. Перечень нормативных правовых актов, непосредственно регулирующих предоставление муниципальной услуги</w:t>
      </w:r>
      <w:r>
        <w:rPr>
          <w:rFonts w:ascii="Times New Roman" w:hAnsi="Times New Roman"/>
          <w:sz w:val="27"/>
          <w:szCs w:val="27"/>
          <w:u w:val="single"/>
        </w:rPr>
        <w:t>:</w:t>
      </w:r>
    </w:p>
    <w:p w:rsidR="00477C01" w:rsidRPr="00E65927" w:rsidRDefault="00477C01" w:rsidP="00477C01">
      <w:pPr>
        <w:ind w:left="-851" w:right="-143" w:firstLine="284"/>
        <w:jc w:val="both"/>
        <w:rPr>
          <w:sz w:val="27"/>
          <w:szCs w:val="27"/>
        </w:rPr>
      </w:pPr>
      <w:r w:rsidRPr="00E65927">
        <w:rPr>
          <w:sz w:val="27"/>
          <w:szCs w:val="27"/>
        </w:rPr>
        <w:t>1) Конституция Российской Федерации;</w:t>
      </w:r>
    </w:p>
    <w:p w:rsidR="00477C01" w:rsidRPr="00E65927" w:rsidRDefault="00477C01" w:rsidP="00477C01">
      <w:pPr>
        <w:ind w:left="-851" w:right="-143" w:firstLine="284"/>
        <w:jc w:val="both"/>
        <w:rPr>
          <w:sz w:val="27"/>
          <w:szCs w:val="27"/>
        </w:rPr>
      </w:pPr>
      <w:r w:rsidRPr="00E65927">
        <w:rPr>
          <w:sz w:val="27"/>
          <w:szCs w:val="27"/>
        </w:rPr>
        <w:t>2) Гражданский кодекс Российский Федерации;</w:t>
      </w:r>
    </w:p>
    <w:p w:rsidR="00477C01" w:rsidRPr="00E65927" w:rsidRDefault="00477C01" w:rsidP="00477C01">
      <w:pPr>
        <w:ind w:left="-851" w:right="-143" w:firstLine="284"/>
        <w:jc w:val="both"/>
        <w:rPr>
          <w:sz w:val="27"/>
          <w:szCs w:val="27"/>
        </w:rPr>
      </w:pPr>
      <w:r w:rsidRPr="00E65927">
        <w:rPr>
          <w:sz w:val="27"/>
          <w:szCs w:val="27"/>
        </w:rPr>
        <w:t xml:space="preserve">3) Земельный кодекс Российской Федерации; </w:t>
      </w:r>
    </w:p>
    <w:p w:rsidR="00477C01" w:rsidRPr="00E65927" w:rsidRDefault="00477C01" w:rsidP="00477C01">
      <w:pPr>
        <w:ind w:left="-851" w:right="-143" w:firstLine="284"/>
        <w:jc w:val="both"/>
        <w:rPr>
          <w:sz w:val="27"/>
          <w:szCs w:val="27"/>
        </w:rPr>
      </w:pPr>
      <w:r w:rsidRPr="00E65927">
        <w:rPr>
          <w:sz w:val="27"/>
          <w:szCs w:val="27"/>
        </w:rPr>
        <w:t xml:space="preserve">4) Градостроительный кодекс Российской Федерации; </w:t>
      </w:r>
    </w:p>
    <w:p w:rsidR="00477C01" w:rsidRPr="00E65927" w:rsidRDefault="00477C01" w:rsidP="00477C01">
      <w:pPr>
        <w:ind w:left="-851" w:right="-143" w:firstLine="284"/>
        <w:jc w:val="both"/>
        <w:rPr>
          <w:sz w:val="27"/>
          <w:szCs w:val="27"/>
        </w:rPr>
      </w:pPr>
      <w:r w:rsidRPr="00E65927">
        <w:rPr>
          <w:sz w:val="27"/>
          <w:szCs w:val="27"/>
        </w:rPr>
        <w:t xml:space="preserve">5) Федеральный закон от 21.12.1997 № 122-ФЗ «О государственной регистрации прав на недвижимое имущество и сделок с ним»;  </w:t>
      </w:r>
    </w:p>
    <w:p w:rsidR="00477C01" w:rsidRPr="00E65927" w:rsidRDefault="00477C01" w:rsidP="00477C01">
      <w:pPr>
        <w:ind w:left="-851" w:right="-143" w:firstLine="284"/>
        <w:jc w:val="both"/>
        <w:rPr>
          <w:sz w:val="27"/>
          <w:szCs w:val="27"/>
        </w:rPr>
      </w:pPr>
      <w:r w:rsidRPr="00E65927">
        <w:rPr>
          <w:sz w:val="27"/>
          <w:szCs w:val="27"/>
        </w:rPr>
        <w:t xml:space="preserve">6) Федеральный закон от 25 октября 2001 года № 137-ФЗ «О введении в действие Земельного кодекса Российской Федерации»; 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sz w:val="27"/>
          <w:szCs w:val="27"/>
          <w:u w:val="single"/>
        </w:rPr>
      </w:pPr>
      <w:r w:rsidRPr="00E65927">
        <w:rPr>
          <w:rFonts w:ascii="Times New Roman" w:hAnsi="Times New Roman"/>
          <w:sz w:val="27"/>
          <w:szCs w:val="27"/>
          <w:u w:val="single"/>
        </w:rPr>
        <w:t>2.4. Результат предоставления муниципальной услуги</w:t>
      </w:r>
    </w:p>
    <w:p w:rsidR="00477C01" w:rsidRPr="00E65927" w:rsidRDefault="00477C01" w:rsidP="00477C01">
      <w:pPr>
        <w:ind w:left="-851" w:right="-143" w:firstLine="284"/>
        <w:jc w:val="both"/>
        <w:rPr>
          <w:sz w:val="27"/>
          <w:szCs w:val="27"/>
        </w:rPr>
      </w:pPr>
      <w:r w:rsidRPr="00E65927">
        <w:rPr>
          <w:sz w:val="27"/>
          <w:szCs w:val="27"/>
        </w:rPr>
        <w:t>Конечными результатами предоставления муниципальной услуги является:</w:t>
      </w:r>
    </w:p>
    <w:p w:rsidR="00477C01" w:rsidRPr="00E65927" w:rsidRDefault="00477C01" w:rsidP="00477C01">
      <w:pPr>
        <w:ind w:left="-851" w:right="-143" w:firstLine="284"/>
        <w:jc w:val="both"/>
        <w:rPr>
          <w:sz w:val="27"/>
          <w:szCs w:val="27"/>
        </w:rPr>
      </w:pPr>
      <w:r w:rsidRPr="00E65927">
        <w:rPr>
          <w:sz w:val="27"/>
          <w:szCs w:val="27"/>
        </w:rPr>
        <w:t xml:space="preserve">- предоставление выписки (сведений) из реестра муниципальной собственности; </w:t>
      </w:r>
    </w:p>
    <w:p w:rsidR="00477C01" w:rsidRPr="00E65927" w:rsidRDefault="00477C01" w:rsidP="00477C01">
      <w:pPr>
        <w:ind w:left="-851" w:right="-143" w:firstLine="284"/>
        <w:jc w:val="both"/>
        <w:rPr>
          <w:sz w:val="27"/>
          <w:szCs w:val="27"/>
        </w:rPr>
      </w:pPr>
      <w:r w:rsidRPr="00E65927">
        <w:rPr>
          <w:sz w:val="27"/>
          <w:szCs w:val="27"/>
        </w:rPr>
        <w:t>- письменный отказ (уведомление) в предоставлении выписки (сведений).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sz w:val="27"/>
          <w:szCs w:val="27"/>
          <w:u w:val="single"/>
        </w:rPr>
      </w:pPr>
      <w:r w:rsidRPr="00E65927">
        <w:rPr>
          <w:rFonts w:ascii="Times New Roman" w:hAnsi="Times New Roman"/>
          <w:sz w:val="27"/>
          <w:szCs w:val="27"/>
          <w:u w:val="single"/>
        </w:rPr>
        <w:t xml:space="preserve">2.5. Заявители муниципальной услуги 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sz w:val="27"/>
          <w:szCs w:val="27"/>
          <w:u w:val="single"/>
        </w:rPr>
      </w:pPr>
      <w:r w:rsidRPr="00E65927">
        <w:rPr>
          <w:rFonts w:ascii="Times New Roman" w:hAnsi="Times New Roman"/>
          <w:sz w:val="27"/>
          <w:szCs w:val="27"/>
        </w:rPr>
        <w:t>2.5.1. Заявителями являются физические и юридические лица.</w:t>
      </w:r>
    </w:p>
    <w:p w:rsidR="00477C01" w:rsidRPr="00E65927" w:rsidRDefault="00477C01" w:rsidP="00477C01">
      <w:pPr>
        <w:pStyle w:val="31"/>
        <w:spacing w:after="0"/>
        <w:ind w:left="-851" w:right="-143" w:firstLine="284"/>
        <w:jc w:val="both"/>
        <w:rPr>
          <w:sz w:val="27"/>
          <w:szCs w:val="27"/>
        </w:rPr>
      </w:pPr>
      <w:r w:rsidRPr="00E65927">
        <w:rPr>
          <w:sz w:val="27"/>
          <w:szCs w:val="27"/>
        </w:rPr>
        <w:lastRenderedPageBreak/>
        <w:t>2.5.2. Заявление может быть подано через представителя, полномочия которого подтверждаются в соответствии с законодательством Российской Федерации.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  <w:u w:val="single"/>
        </w:rPr>
      </w:pPr>
      <w:r w:rsidRPr="00E65927">
        <w:rPr>
          <w:rFonts w:ascii="Times New Roman" w:hAnsi="Times New Roman"/>
          <w:sz w:val="27"/>
          <w:szCs w:val="27"/>
          <w:u w:val="single"/>
        </w:rPr>
        <w:t xml:space="preserve">2.6. Порядок информирования </w:t>
      </w:r>
      <w:r w:rsidRPr="00E65927">
        <w:rPr>
          <w:rFonts w:ascii="Times New Roman" w:hAnsi="Times New Roman"/>
          <w:color w:val="auto"/>
          <w:sz w:val="27"/>
          <w:szCs w:val="27"/>
          <w:u w:val="single"/>
        </w:rPr>
        <w:t>о правилах предоставления муниципальной услуги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  <w:u w:val="single"/>
        </w:rPr>
      </w:pPr>
      <w:r w:rsidRPr="00E65927">
        <w:rPr>
          <w:rFonts w:ascii="Times New Roman" w:hAnsi="Times New Roman"/>
          <w:color w:val="auto"/>
          <w:sz w:val="27"/>
          <w:szCs w:val="27"/>
          <w:u w:val="single"/>
        </w:rPr>
        <w:t xml:space="preserve">2.6.1. Информация о месте нахождения Администрации </w:t>
      </w:r>
      <w:r w:rsidRPr="00E65927">
        <w:rPr>
          <w:rFonts w:ascii="Times New Roman" w:hAnsi="Times New Roman"/>
          <w:sz w:val="27"/>
          <w:szCs w:val="27"/>
          <w:u w:val="single"/>
        </w:rPr>
        <w:t>и</w:t>
      </w:r>
      <w:r w:rsidRPr="00E65927">
        <w:rPr>
          <w:rFonts w:ascii="Times New Roman" w:hAnsi="Times New Roman"/>
          <w:color w:val="auto"/>
          <w:sz w:val="27"/>
          <w:szCs w:val="27"/>
          <w:u w:val="single"/>
        </w:rPr>
        <w:t xml:space="preserve"> графике его работы: 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iCs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668133</w:t>
      </w:r>
      <w:r w:rsidRPr="00E65927">
        <w:rPr>
          <w:rFonts w:ascii="Times New Roman" w:hAnsi="Times New Roman"/>
          <w:iCs/>
          <w:sz w:val="27"/>
          <w:szCs w:val="27"/>
        </w:rPr>
        <w:t xml:space="preserve">, Республика Тыва, </w:t>
      </w:r>
      <w:proofErr w:type="spellStart"/>
      <w:r w:rsidRPr="00E65927">
        <w:rPr>
          <w:rFonts w:ascii="Times New Roman" w:hAnsi="Times New Roman"/>
          <w:iCs/>
          <w:sz w:val="27"/>
          <w:szCs w:val="27"/>
        </w:rPr>
        <w:t>Овюрский</w:t>
      </w:r>
      <w:proofErr w:type="spellEnd"/>
      <w:r w:rsidRPr="00E65927">
        <w:rPr>
          <w:rFonts w:ascii="Times New Roman" w:hAnsi="Times New Roman"/>
          <w:iCs/>
          <w:sz w:val="27"/>
          <w:szCs w:val="27"/>
        </w:rPr>
        <w:t xml:space="preserve"> район, </w:t>
      </w:r>
      <w:proofErr w:type="spellStart"/>
      <w:r w:rsidRPr="00E65927">
        <w:rPr>
          <w:rFonts w:ascii="Times New Roman" w:hAnsi="Times New Roman"/>
          <w:iCs/>
          <w:sz w:val="27"/>
          <w:szCs w:val="27"/>
        </w:rPr>
        <w:t>с.Солчур</w:t>
      </w:r>
      <w:proofErr w:type="spellEnd"/>
      <w:r w:rsidRPr="00E65927">
        <w:rPr>
          <w:rFonts w:ascii="Times New Roman" w:hAnsi="Times New Roman"/>
          <w:iCs/>
          <w:sz w:val="27"/>
          <w:szCs w:val="27"/>
        </w:rPr>
        <w:t xml:space="preserve">, ул. </w:t>
      </w:r>
      <w:proofErr w:type="spellStart"/>
      <w:r w:rsidRPr="00E65927">
        <w:rPr>
          <w:rFonts w:ascii="Times New Roman" w:hAnsi="Times New Roman"/>
          <w:iCs/>
          <w:sz w:val="27"/>
          <w:szCs w:val="27"/>
        </w:rPr>
        <w:t>Сунгар</w:t>
      </w:r>
      <w:proofErr w:type="spellEnd"/>
      <w:r w:rsidRPr="00E65927">
        <w:rPr>
          <w:rFonts w:ascii="Times New Roman" w:hAnsi="Times New Roman"/>
          <w:iCs/>
          <w:sz w:val="27"/>
          <w:szCs w:val="27"/>
        </w:rPr>
        <w:t xml:space="preserve">- </w:t>
      </w:r>
      <w:proofErr w:type="spellStart"/>
      <w:r w:rsidRPr="00E65927">
        <w:rPr>
          <w:rFonts w:ascii="Times New Roman" w:hAnsi="Times New Roman"/>
          <w:iCs/>
          <w:sz w:val="27"/>
          <w:szCs w:val="27"/>
        </w:rPr>
        <w:t>оол</w:t>
      </w:r>
      <w:proofErr w:type="spellEnd"/>
      <w:r w:rsidRPr="00E65927">
        <w:rPr>
          <w:rFonts w:ascii="Times New Roman" w:hAnsi="Times New Roman"/>
          <w:iCs/>
          <w:sz w:val="27"/>
          <w:szCs w:val="27"/>
        </w:rPr>
        <w:t>, д.4.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График работы Администрации:</w:t>
      </w:r>
    </w:p>
    <w:p w:rsidR="00477C01" w:rsidRPr="00E65927" w:rsidRDefault="009D3E31" w:rsidP="00477C01">
      <w:pPr>
        <w:pStyle w:val="a3"/>
        <w:ind w:left="-851" w:right="-143" w:firstLine="284"/>
        <w:jc w:val="both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iCs/>
          <w:sz w:val="27"/>
          <w:szCs w:val="27"/>
        </w:rPr>
        <w:t>понедельник – пятница: с 09</w:t>
      </w:r>
      <w:r w:rsidR="00477C01" w:rsidRPr="00E65927">
        <w:rPr>
          <w:rFonts w:ascii="Times New Roman" w:hAnsi="Times New Roman"/>
          <w:iCs/>
          <w:sz w:val="27"/>
          <w:szCs w:val="27"/>
        </w:rPr>
        <w:t>:00 до 18:00;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iCs/>
          <w:sz w:val="27"/>
          <w:szCs w:val="27"/>
        </w:rPr>
      </w:pPr>
      <w:r w:rsidRPr="00E65927">
        <w:rPr>
          <w:rFonts w:ascii="Times New Roman" w:hAnsi="Times New Roman"/>
          <w:iCs/>
          <w:sz w:val="27"/>
          <w:szCs w:val="27"/>
        </w:rPr>
        <w:t xml:space="preserve">обеденный перерыв: с 13:00 до 14:00; 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iCs/>
          <w:sz w:val="27"/>
          <w:szCs w:val="27"/>
        </w:rPr>
      </w:pPr>
      <w:r w:rsidRPr="00E65927">
        <w:rPr>
          <w:rFonts w:ascii="Times New Roman" w:hAnsi="Times New Roman"/>
          <w:iCs/>
          <w:sz w:val="27"/>
          <w:szCs w:val="27"/>
        </w:rPr>
        <w:t>суббота, воскресенье: выходные дни.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iCs/>
          <w:sz w:val="27"/>
          <w:szCs w:val="27"/>
        </w:rPr>
      </w:pPr>
      <w:r w:rsidRPr="00E65927">
        <w:rPr>
          <w:rFonts w:ascii="Times New Roman" w:hAnsi="Times New Roman"/>
          <w:iCs/>
          <w:sz w:val="27"/>
          <w:szCs w:val="27"/>
        </w:rPr>
        <w:t xml:space="preserve">В предпраздничные рабочие дни время работы </w:t>
      </w:r>
      <w:r w:rsidRPr="00E65927">
        <w:rPr>
          <w:rFonts w:ascii="Times New Roman" w:hAnsi="Times New Roman"/>
          <w:sz w:val="27"/>
          <w:szCs w:val="27"/>
        </w:rPr>
        <w:t>Администрации</w:t>
      </w:r>
      <w:r w:rsidRPr="00E65927">
        <w:rPr>
          <w:rFonts w:ascii="Times New Roman" w:hAnsi="Times New Roman"/>
          <w:iCs/>
          <w:sz w:val="27"/>
          <w:szCs w:val="27"/>
        </w:rPr>
        <w:t xml:space="preserve"> сокращается в соответствии с законодательством Российской Федерации.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iCs/>
          <w:sz w:val="27"/>
          <w:szCs w:val="27"/>
          <w:u w:val="single"/>
        </w:rPr>
      </w:pPr>
      <w:r w:rsidRPr="00E65927">
        <w:rPr>
          <w:rFonts w:ascii="Times New Roman" w:hAnsi="Times New Roman"/>
          <w:iCs/>
          <w:sz w:val="27"/>
          <w:szCs w:val="27"/>
          <w:u w:val="single"/>
        </w:rPr>
        <w:t xml:space="preserve">2.6.2. Справочные телефоны </w:t>
      </w:r>
      <w:r w:rsidRPr="00E65927">
        <w:rPr>
          <w:rFonts w:ascii="Times New Roman" w:hAnsi="Times New Roman"/>
          <w:color w:val="auto"/>
          <w:sz w:val="27"/>
          <w:szCs w:val="27"/>
          <w:u w:val="single"/>
        </w:rPr>
        <w:t>Администрации:</w:t>
      </w:r>
    </w:p>
    <w:p w:rsidR="00477C01" w:rsidRPr="00E65927" w:rsidRDefault="00477C01" w:rsidP="00477C01">
      <w:pPr>
        <w:pStyle w:val="a3"/>
        <w:ind w:left="-851" w:right="-143" w:firstLine="284"/>
        <w:outlineLvl w:val="0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 xml:space="preserve"> Председатель администрации- 8923-548-47-39</w:t>
      </w:r>
    </w:p>
    <w:p w:rsidR="00477C01" w:rsidRPr="00E65927" w:rsidRDefault="00477C01" w:rsidP="00477C01">
      <w:pPr>
        <w:pStyle w:val="a3"/>
        <w:ind w:left="-851" w:right="-143" w:firstLine="284"/>
        <w:jc w:val="both"/>
        <w:outlineLvl w:val="0"/>
        <w:rPr>
          <w:rFonts w:ascii="Times New Roman" w:hAnsi="Times New Roman"/>
          <w:color w:val="auto"/>
          <w:sz w:val="27"/>
          <w:szCs w:val="27"/>
          <w:u w:val="single"/>
        </w:rPr>
      </w:pPr>
      <w:r w:rsidRPr="00E65927">
        <w:rPr>
          <w:rFonts w:ascii="Times New Roman" w:hAnsi="Times New Roman"/>
          <w:color w:val="auto"/>
          <w:sz w:val="27"/>
          <w:szCs w:val="27"/>
          <w:u w:val="single"/>
        </w:rPr>
        <w:t>2.6.3. Адрес официального сайта, содержащего информацию о предоставлении муниципальной услуги, адрес электронной почты Администрации.</w:t>
      </w:r>
    </w:p>
    <w:p w:rsidR="00477C01" w:rsidRPr="00E65927" w:rsidRDefault="00477C01" w:rsidP="00477C01">
      <w:pPr>
        <w:ind w:left="-851" w:right="-143" w:firstLine="284"/>
        <w:jc w:val="both"/>
        <w:rPr>
          <w:sz w:val="27"/>
          <w:szCs w:val="27"/>
        </w:rPr>
      </w:pPr>
      <w:r w:rsidRPr="00E65927">
        <w:rPr>
          <w:sz w:val="27"/>
          <w:szCs w:val="27"/>
        </w:rPr>
        <w:t xml:space="preserve">Официальный сайт администрации </w:t>
      </w:r>
      <w:proofErr w:type="spellStart"/>
      <w:r w:rsidRPr="00E65927">
        <w:rPr>
          <w:sz w:val="27"/>
          <w:szCs w:val="27"/>
        </w:rPr>
        <w:t>Овюрского</w:t>
      </w:r>
      <w:proofErr w:type="spellEnd"/>
      <w:r w:rsidRPr="00E65927">
        <w:rPr>
          <w:sz w:val="27"/>
          <w:szCs w:val="27"/>
        </w:rPr>
        <w:t xml:space="preserve"> района </w:t>
      </w:r>
      <w:r w:rsidRPr="00E65927">
        <w:rPr>
          <w:sz w:val="27"/>
          <w:szCs w:val="27"/>
          <w:lang w:val="en-US"/>
        </w:rPr>
        <w:t>https</w:t>
      </w:r>
      <w:r w:rsidRPr="00E65927">
        <w:rPr>
          <w:sz w:val="27"/>
          <w:szCs w:val="27"/>
        </w:rPr>
        <w:t>://</w:t>
      </w:r>
      <w:proofErr w:type="spellStart"/>
      <w:r w:rsidRPr="00E65927">
        <w:rPr>
          <w:sz w:val="27"/>
          <w:szCs w:val="27"/>
          <w:lang w:val="en-US"/>
        </w:rPr>
        <w:t>ovur</w:t>
      </w:r>
      <w:proofErr w:type="spellEnd"/>
      <w:r w:rsidRPr="00E65927">
        <w:rPr>
          <w:sz w:val="27"/>
          <w:szCs w:val="27"/>
        </w:rPr>
        <w:t>.</w:t>
      </w:r>
      <w:proofErr w:type="spellStart"/>
      <w:r w:rsidRPr="00E65927">
        <w:rPr>
          <w:sz w:val="27"/>
          <w:szCs w:val="27"/>
          <w:lang w:val="en-US"/>
        </w:rPr>
        <w:t>rtyva</w:t>
      </w:r>
      <w:proofErr w:type="spellEnd"/>
      <w:r w:rsidRPr="00E65927">
        <w:rPr>
          <w:sz w:val="27"/>
          <w:szCs w:val="27"/>
        </w:rPr>
        <w:t>.</w:t>
      </w:r>
      <w:proofErr w:type="spellStart"/>
      <w:r w:rsidRPr="00E65927">
        <w:rPr>
          <w:sz w:val="27"/>
          <w:szCs w:val="27"/>
          <w:lang w:val="en-US"/>
        </w:rPr>
        <w:t>ru</w:t>
      </w:r>
      <w:proofErr w:type="spellEnd"/>
    </w:p>
    <w:p w:rsidR="00477C01" w:rsidRPr="004E0CF8" w:rsidRDefault="00477C01" w:rsidP="00477C01">
      <w:pPr>
        <w:ind w:left="-851" w:right="-143" w:firstLine="284"/>
        <w:jc w:val="both"/>
        <w:rPr>
          <w:sz w:val="27"/>
          <w:szCs w:val="27"/>
        </w:rPr>
      </w:pPr>
      <w:r w:rsidRPr="00E65927">
        <w:rPr>
          <w:sz w:val="27"/>
          <w:szCs w:val="27"/>
        </w:rPr>
        <w:t xml:space="preserve">Адрес электронной почты Администрации: </w:t>
      </w:r>
      <w:proofErr w:type="spellStart"/>
      <w:r w:rsidRPr="00E65927">
        <w:rPr>
          <w:sz w:val="27"/>
          <w:szCs w:val="27"/>
          <w:lang w:val="en-US"/>
        </w:rPr>
        <w:t>sumon</w:t>
      </w:r>
      <w:proofErr w:type="spellEnd"/>
      <w:r w:rsidRPr="00E65927">
        <w:rPr>
          <w:sz w:val="27"/>
          <w:szCs w:val="27"/>
        </w:rPr>
        <w:t>.</w:t>
      </w:r>
      <w:proofErr w:type="spellStart"/>
      <w:r w:rsidRPr="00E65927">
        <w:rPr>
          <w:sz w:val="27"/>
          <w:szCs w:val="27"/>
          <w:lang w:val="en-US"/>
        </w:rPr>
        <w:t>solchurskiy</w:t>
      </w:r>
      <w:proofErr w:type="spellEnd"/>
      <w:r w:rsidRPr="00E65927">
        <w:rPr>
          <w:sz w:val="27"/>
          <w:szCs w:val="27"/>
        </w:rPr>
        <w:t>@</w:t>
      </w:r>
      <w:proofErr w:type="spellStart"/>
      <w:r w:rsidRPr="00E65927">
        <w:rPr>
          <w:sz w:val="27"/>
          <w:szCs w:val="27"/>
          <w:lang w:val="en-US"/>
        </w:rPr>
        <w:t>yandex</w:t>
      </w:r>
      <w:proofErr w:type="spellEnd"/>
      <w:r w:rsidRPr="00E65927">
        <w:rPr>
          <w:sz w:val="27"/>
          <w:szCs w:val="27"/>
        </w:rPr>
        <w:t>.</w:t>
      </w:r>
      <w:proofErr w:type="spellStart"/>
      <w:r w:rsidRPr="00E65927">
        <w:rPr>
          <w:sz w:val="27"/>
          <w:szCs w:val="27"/>
          <w:lang w:val="en-US"/>
        </w:rPr>
        <w:t>ru</w:t>
      </w:r>
      <w:proofErr w:type="spellEnd"/>
    </w:p>
    <w:p w:rsidR="00477C01" w:rsidRPr="00E65927" w:rsidRDefault="00477C01" w:rsidP="00477C01">
      <w:pPr>
        <w:pStyle w:val="a3"/>
        <w:ind w:left="-851" w:right="-143" w:firstLine="284"/>
        <w:jc w:val="both"/>
        <w:outlineLvl w:val="0"/>
        <w:rPr>
          <w:rFonts w:ascii="Times New Roman" w:hAnsi="Times New Roman"/>
          <w:sz w:val="27"/>
          <w:szCs w:val="27"/>
          <w:u w:val="single"/>
        </w:rPr>
      </w:pPr>
      <w:r w:rsidRPr="00E65927">
        <w:rPr>
          <w:rFonts w:ascii="Times New Roman" w:hAnsi="Times New Roman"/>
          <w:sz w:val="27"/>
          <w:szCs w:val="27"/>
          <w:u w:val="single"/>
        </w:rPr>
        <w:t>2.6.4. Порядок получения информации заявителями по вопросам предоставления муниципальной услуги, в том числе о ходе предоставления муниципальной услуги</w:t>
      </w:r>
    </w:p>
    <w:p w:rsidR="00477C01" w:rsidRPr="00E65927" w:rsidRDefault="00477C01" w:rsidP="00477C01">
      <w:pPr>
        <w:pStyle w:val="a3"/>
        <w:ind w:left="-851" w:right="-143" w:firstLine="284"/>
        <w:jc w:val="both"/>
        <w:outlineLvl w:val="0"/>
        <w:rPr>
          <w:rFonts w:ascii="Times New Roman" w:hAnsi="Times New Roman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2.6.4.1. Информирование по вопросам предоставления муниципальной услуги, в том числе о ходе предоставления муниципальной услуги, производится: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помещениях Администрации для работы с заявителями;</w:t>
      </w:r>
    </w:p>
    <w:p w:rsidR="00477C01" w:rsidRPr="00E65927" w:rsidRDefault="00477C01" w:rsidP="00477C01">
      <w:pPr>
        <w:ind w:left="-851" w:right="-143" w:firstLine="284"/>
        <w:jc w:val="both"/>
        <w:rPr>
          <w:sz w:val="27"/>
          <w:szCs w:val="27"/>
        </w:rPr>
      </w:pPr>
      <w:r w:rsidRPr="00E65927">
        <w:rPr>
          <w:sz w:val="27"/>
          <w:szCs w:val="27"/>
        </w:rPr>
        <w:t xml:space="preserve">2) посредством сети «Интернет» на официальном сайте Администрации </w:t>
      </w:r>
      <w:proofErr w:type="spellStart"/>
      <w:r w:rsidRPr="00E65927">
        <w:rPr>
          <w:sz w:val="27"/>
          <w:szCs w:val="27"/>
        </w:rPr>
        <w:t>Овюрского</w:t>
      </w:r>
      <w:proofErr w:type="spellEnd"/>
      <w:r w:rsidRPr="00E65927">
        <w:rPr>
          <w:sz w:val="27"/>
          <w:szCs w:val="27"/>
        </w:rPr>
        <w:t xml:space="preserve"> </w:t>
      </w:r>
      <w:proofErr w:type="spellStart"/>
      <w:proofErr w:type="gramStart"/>
      <w:r w:rsidRPr="00E65927">
        <w:rPr>
          <w:sz w:val="27"/>
          <w:szCs w:val="27"/>
        </w:rPr>
        <w:t>кожууна</w:t>
      </w:r>
      <w:proofErr w:type="spellEnd"/>
      <w:r w:rsidRPr="00E65927">
        <w:rPr>
          <w:sz w:val="27"/>
          <w:szCs w:val="27"/>
        </w:rPr>
        <w:t xml:space="preserve">  (</w:t>
      </w:r>
      <w:proofErr w:type="gramEnd"/>
      <w:r w:rsidRPr="00E65927">
        <w:rPr>
          <w:sz w:val="27"/>
          <w:szCs w:val="27"/>
          <w:lang w:val="en-US"/>
        </w:rPr>
        <w:t>https</w:t>
      </w:r>
      <w:r w:rsidRPr="00E65927">
        <w:rPr>
          <w:sz w:val="27"/>
          <w:szCs w:val="27"/>
        </w:rPr>
        <w:t>://</w:t>
      </w:r>
      <w:proofErr w:type="spellStart"/>
      <w:r w:rsidRPr="00E65927">
        <w:rPr>
          <w:sz w:val="27"/>
          <w:szCs w:val="27"/>
          <w:lang w:val="en-US"/>
        </w:rPr>
        <w:t>ovur</w:t>
      </w:r>
      <w:proofErr w:type="spellEnd"/>
      <w:r w:rsidRPr="00E65927">
        <w:rPr>
          <w:sz w:val="27"/>
          <w:szCs w:val="27"/>
        </w:rPr>
        <w:t>.</w:t>
      </w:r>
      <w:proofErr w:type="spellStart"/>
      <w:r w:rsidRPr="00E65927">
        <w:rPr>
          <w:sz w:val="27"/>
          <w:szCs w:val="27"/>
          <w:lang w:val="en-US"/>
        </w:rPr>
        <w:t>rtyva</w:t>
      </w:r>
      <w:proofErr w:type="spellEnd"/>
      <w:r w:rsidRPr="00E65927">
        <w:rPr>
          <w:sz w:val="27"/>
          <w:szCs w:val="27"/>
        </w:rPr>
        <w:t>.</w:t>
      </w:r>
      <w:proofErr w:type="spellStart"/>
      <w:r w:rsidRPr="00E65927">
        <w:rPr>
          <w:sz w:val="27"/>
          <w:szCs w:val="27"/>
          <w:lang w:val="en-US"/>
        </w:rPr>
        <w:t>ru</w:t>
      </w:r>
      <w:proofErr w:type="spellEnd"/>
      <w:r w:rsidRPr="00E65927">
        <w:rPr>
          <w:sz w:val="27"/>
          <w:szCs w:val="27"/>
        </w:rPr>
        <w:t>);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3) на Едином портале государственных и муниципальных услуг (функций) (http:// www.gosuslugi.ru/);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4) в Администрации:</w:t>
      </w:r>
      <w:r w:rsidRPr="00E65927">
        <w:rPr>
          <w:rFonts w:ascii="Times New Roman" w:hAnsi="Times New Roman"/>
          <w:color w:val="auto"/>
          <w:sz w:val="27"/>
          <w:szCs w:val="27"/>
        </w:rPr>
        <w:tab/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 xml:space="preserve">при устном обращении - лично или по телефону; 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  <w:r w:rsidRPr="00E65927">
        <w:rPr>
          <w:rFonts w:ascii="Times New Roman" w:hAnsi="Times New Roman"/>
          <w:color w:val="auto"/>
          <w:sz w:val="27"/>
          <w:szCs w:val="27"/>
        </w:rPr>
        <w:tab/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 xml:space="preserve">Для получения консультации о процедуре предоставления муниципальной услуги заявители обращаются: лично или по телефонам в отдел; в письменном виде почтой или электронной почтой в Администрацию. 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2.6.4.2. Основными требованиями к информированию заинтересованных лиц являются:</w:t>
      </w:r>
    </w:p>
    <w:p w:rsidR="00477C01" w:rsidRPr="00E65927" w:rsidRDefault="00477C01" w:rsidP="00477C01">
      <w:pPr>
        <w:pStyle w:val="a3"/>
        <w:ind w:left="-851" w:right="-143" w:firstLine="284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1) достоверность и полнота информирования о муниципальной услуге;</w:t>
      </w:r>
    </w:p>
    <w:p w:rsidR="00477C01" w:rsidRPr="00E65927" w:rsidRDefault="00477C01" w:rsidP="00477C01">
      <w:pPr>
        <w:pStyle w:val="a3"/>
        <w:ind w:left="-851" w:right="-143" w:firstLine="284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2) четкость в изложении информации о муниципальной услуге;</w:t>
      </w:r>
    </w:p>
    <w:p w:rsidR="00477C01" w:rsidRPr="00E65927" w:rsidRDefault="00477C01" w:rsidP="00477C01">
      <w:pPr>
        <w:pStyle w:val="a3"/>
        <w:ind w:left="-851" w:right="-143" w:firstLine="284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3) удобство и доступность получения информации о муниципальной услуге;</w:t>
      </w:r>
    </w:p>
    <w:p w:rsidR="00477C01" w:rsidRPr="00E65927" w:rsidRDefault="00477C01" w:rsidP="00477C01">
      <w:pPr>
        <w:pStyle w:val="a3"/>
        <w:ind w:left="-851" w:right="-143" w:firstLine="284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4) оперативность предоставления информации о муниципальной услуге.</w:t>
      </w:r>
    </w:p>
    <w:p w:rsidR="00477C01" w:rsidRPr="00E65927" w:rsidRDefault="00477C01" w:rsidP="00477C01">
      <w:pPr>
        <w:pStyle w:val="a3"/>
        <w:ind w:left="-851" w:right="-143" w:firstLine="284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2.6.4.3. Должностное лицо, осуществляющее информирование, должно корректно и внимательно относиться к заявителям. Информирование должно производиться в доступной для заявителя форме.</w:t>
      </w:r>
    </w:p>
    <w:p w:rsidR="00477C01" w:rsidRPr="00E65927" w:rsidRDefault="00477C01" w:rsidP="00477C01">
      <w:pPr>
        <w:pStyle w:val="a3"/>
        <w:ind w:left="-851" w:right="-143" w:firstLine="284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 xml:space="preserve">2.6.4.4. </w:t>
      </w:r>
      <w:r w:rsidRPr="00E65927">
        <w:rPr>
          <w:rFonts w:ascii="Times New Roman" w:hAnsi="Times New Roman"/>
          <w:sz w:val="27"/>
          <w:szCs w:val="27"/>
        </w:rPr>
        <w:t>Специалисты Администрации осуществляют информирование по телефону и при личном обращении в Администрацию в приемный день.</w:t>
      </w:r>
    </w:p>
    <w:p w:rsidR="00477C01" w:rsidRPr="00E65927" w:rsidRDefault="00477C01" w:rsidP="00477C01">
      <w:pPr>
        <w:pStyle w:val="a3"/>
        <w:ind w:left="-851" w:right="-143" w:firstLine="284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2.6.4.5. При информировании по телефону должностное лицо должно назвать наименование документа, должность, фамилию, имя, отчество (последнее при наличии).</w:t>
      </w:r>
    </w:p>
    <w:p w:rsidR="00477C01" w:rsidRPr="00E65927" w:rsidRDefault="00477C01" w:rsidP="00477C01">
      <w:pPr>
        <w:pStyle w:val="a3"/>
        <w:ind w:left="-851" w:right="-143" w:firstLine="284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lastRenderedPageBreak/>
        <w:t>2.6.4.6. Должностное лицо не вправе осуществлять информирование по вопросам, не связанным с предоставлением муниципальной услуги.</w:t>
      </w:r>
    </w:p>
    <w:p w:rsidR="00477C01" w:rsidRPr="00E65927" w:rsidRDefault="00477C01" w:rsidP="00477C01">
      <w:pPr>
        <w:pStyle w:val="a3"/>
        <w:ind w:left="-851" w:right="-143" w:firstLine="284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2.6.4.7. Продолжительность информирования одного заявителя по телефону и при личном обращении в Администрацию не должна превышать 20 минут.</w:t>
      </w:r>
    </w:p>
    <w:p w:rsidR="00477C01" w:rsidRPr="00E65927" w:rsidRDefault="00477C01" w:rsidP="00477C01">
      <w:pPr>
        <w:pStyle w:val="a3"/>
        <w:ind w:left="-851" w:right="-143" w:firstLine="284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Если для подготовки ответа требуется продолжительное время, должностное лицо, осуществляющее информирование, может предложить заявителю обратиться за необходимой информацией в письменном виде или по электронной почте либо согласовать другое время для устного информирования.</w:t>
      </w:r>
    </w:p>
    <w:p w:rsidR="00477C01" w:rsidRPr="00E65927" w:rsidRDefault="00477C01" w:rsidP="00477C01">
      <w:pPr>
        <w:pStyle w:val="a3"/>
        <w:ind w:left="-851" w:right="-143" w:firstLine="284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 xml:space="preserve">2.6.4.8. В письменном обращении и обращении по электронной почте заявитель указывает свою фамилию, имя, отчество (последнее – при наличии), почтовый адрес (адрес электронной почты), по которому должен быть направлен ответ на поставленный вопрос. </w:t>
      </w:r>
    </w:p>
    <w:p w:rsidR="00477C01" w:rsidRPr="00E65927" w:rsidRDefault="00477C01" w:rsidP="00477C01">
      <w:pPr>
        <w:pStyle w:val="a3"/>
        <w:ind w:left="-851" w:right="-143" w:firstLine="284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Письменное обращение подписывается гражданином. Подписание обращения по электронной почте электронной подписью заявителя не обязательно.</w:t>
      </w:r>
    </w:p>
    <w:p w:rsidR="00477C01" w:rsidRPr="00E65927" w:rsidRDefault="00477C01" w:rsidP="00477C01">
      <w:pPr>
        <w:pStyle w:val="a3"/>
        <w:ind w:left="-851" w:right="-143" w:firstLine="284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sz w:val="27"/>
          <w:szCs w:val="27"/>
        </w:rPr>
        <w:t>Если в обращении не указаны фамилия гражданина, направившего обращение, и адрес, по которому должен быть направлен ответ, обращение не рассматривается и ответ на него не дается.</w:t>
      </w:r>
    </w:p>
    <w:p w:rsidR="00477C01" w:rsidRPr="00E65927" w:rsidRDefault="00477C01" w:rsidP="00477C01">
      <w:pPr>
        <w:pStyle w:val="a3"/>
        <w:ind w:left="-851" w:right="-143" w:firstLine="284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2.6.4.9. На письменное обращение и обращение по электронной почте по вопросам предоставления муниципальной услуги ответ дается в течение тридцати дней, с момента регистрации.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  <w:u w:val="single"/>
        </w:rPr>
      </w:pP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  <w:u w:val="single"/>
        </w:rPr>
      </w:pPr>
      <w:r w:rsidRPr="00E65927">
        <w:rPr>
          <w:rFonts w:ascii="Times New Roman" w:hAnsi="Times New Roman"/>
          <w:color w:val="auto"/>
          <w:sz w:val="27"/>
          <w:szCs w:val="27"/>
          <w:u w:val="single"/>
        </w:rPr>
        <w:t>2.6.5. Порядок, форма и место размещения информации, в том числе на стендах в местах предоставления муниципальной услуги, а также на официальном сайте в сети «Интернет».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Информация о порядке предоставления муниципальной услуги размещается на информационных стендах в месте предоставления муниципальной услуги и на официальном сайте в сети «Интернет»</w:t>
      </w:r>
      <w:r w:rsidRPr="00E65927">
        <w:rPr>
          <w:sz w:val="27"/>
          <w:szCs w:val="27"/>
        </w:rPr>
        <w:t xml:space="preserve"> </w:t>
      </w:r>
      <w:r w:rsidRPr="00E65927">
        <w:rPr>
          <w:rFonts w:ascii="Times New Roman" w:hAnsi="Times New Roman"/>
          <w:color w:val="auto"/>
          <w:sz w:val="27"/>
          <w:szCs w:val="27"/>
          <w:lang w:val="en-US"/>
        </w:rPr>
        <w:t>https</w:t>
      </w:r>
      <w:r w:rsidRPr="00E65927">
        <w:rPr>
          <w:rFonts w:ascii="Times New Roman" w:hAnsi="Times New Roman"/>
          <w:color w:val="auto"/>
          <w:sz w:val="27"/>
          <w:szCs w:val="27"/>
        </w:rPr>
        <w:t>://</w:t>
      </w:r>
      <w:proofErr w:type="spellStart"/>
      <w:r w:rsidRPr="00E65927">
        <w:rPr>
          <w:rFonts w:ascii="Times New Roman" w:hAnsi="Times New Roman"/>
          <w:color w:val="auto"/>
          <w:sz w:val="27"/>
          <w:szCs w:val="27"/>
          <w:lang w:val="en-US"/>
        </w:rPr>
        <w:t>ovur</w:t>
      </w:r>
      <w:proofErr w:type="spellEnd"/>
      <w:r w:rsidRPr="00E65927">
        <w:rPr>
          <w:rFonts w:ascii="Times New Roman" w:hAnsi="Times New Roman"/>
          <w:color w:val="auto"/>
          <w:sz w:val="27"/>
          <w:szCs w:val="27"/>
        </w:rPr>
        <w:t>.</w:t>
      </w:r>
      <w:proofErr w:type="spellStart"/>
      <w:r w:rsidRPr="00E65927">
        <w:rPr>
          <w:rFonts w:ascii="Times New Roman" w:hAnsi="Times New Roman"/>
          <w:color w:val="auto"/>
          <w:sz w:val="27"/>
          <w:szCs w:val="27"/>
          <w:lang w:val="en-US"/>
        </w:rPr>
        <w:t>rtyva</w:t>
      </w:r>
      <w:proofErr w:type="spellEnd"/>
      <w:r w:rsidRPr="00E65927">
        <w:rPr>
          <w:rFonts w:ascii="Times New Roman" w:hAnsi="Times New Roman"/>
          <w:color w:val="auto"/>
          <w:sz w:val="27"/>
          <w:szCs w:val="27"/>
        </w:rPr>
        <w:t>.</w:t>
      </w:r>
      <w:proofErr w:type="spellStart"/>
      <w:r w:rsidRPr="00E65927">
        <w:rPr>
          <w:rFonts w:ascii="Times New Roman" w:hAnsi="Times New Roman"/>
          <w:color w:val="auto"/>
          <w:sz w:val="27"/>
          <w:szCs w:val="27"/>
          <w:lang w:val="en-US"/>
        </w:rPr>
        <w:t>ru</w:t>
      </w:r>
      <w:proofErr w:type="spellEnd"/>
      <w:r w:rsidRPr="00E65927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На информационных стендах и на официальном сайте размещается следующая обязательная информация: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1) наименование и почтовый адрес Администрации;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2) график работы Администрации;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4) справочный номер телефона;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5) адрес официального сайта, содержащего информацию о предоставлении муниципальной услуги;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6) адрес электронной почты Администрации;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7) краткое описание порядка предоставления муниципальной услуги;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8) перечень документов, необходимых для предоставления муниципальной услуги, и требования к ним;</w:t>
      </w:r>
    </w:p>
    <w:p w:rsidR="00477C01" w:rsidRPr="00E6592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9) образец заполненного заявления;</w:t>
      </w:r>
    </w:p>
    <w:p w:rsidR="00477C01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  <w:r w:rsidRPr="00E65927">
        <w:rPr>
          <w:rFonts w:ascii="Times New Roman" w:hAnsi="Times New Roman"/>
          <w:color w:val="auto"/>
          <w:sz w:val="27"/>
          <w:szCs w:val="27"/>
        </w:rPr>
        <w:t>10) текст Регламента (в том числе приложения к нему).</w:t>
      </w:r>
    </w:p>
    <w:p w:rsid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t>3.В настоящем Регламенте используются следующие термины, определения и сокращения: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br/>
        <w:t>- ЕСИА - единая система идентификации и аутентификации;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t>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</w:t>
      </w:r>
      <w:r w:rsidRPr="001A3B4B">
        <w:rPr>
          <w:color w:val="2D2D2D"/>
          <w:spacing w:val="2"/>
          <w:sz w:val="27"/>
          <w:szCs w:val="27"/>
        </w:rPr>
        <w:br/>
        <w:t>- застройщик - физическое или юридическ</w:t>
      </w:r>
      <w:r w:rsidR="00BE5E54">
        <w:rPr>
          <w:color w:val="2D2D2D"/>
          <w:spacing w:val="2"/>
          <w:sz w:val="27"/>
          <w:szCs w:val="27"/>
        </w:rPr>
        <w:t xml:space="preserve">ое лицо, обеспечивающее на принятии </w:t>
      </w:r>
      <w:r w:rsidRPr="001A3B4B">
        <w:rPr>
          <w:color w:val="2D2D2D"/>
          <w:spacing w:val="2"/>
          <w:sz w:val="27"/>
          <w:szCs w:val="27"/>
        </w:rPr>
        <w:t xml:space="preserve"> </w:t>
      </w:r>
      <w:r w:rsidR="00BE5E54">
        <w:rPr>
          <w:color w:val="2D2D2D"/>
          <w:spacing w:val="2"/>
          <w:sz w:val="27"/>
          <w:szCs w:val="27"/>
        </w:rPr>
        <w:t>д</w:t>
      </w:r>
      <w:r w:rsidRPr="001A3B4B">
        <w:rPr>
          <w:color w:val="2D2D2D"/>
          <w:spacing w:val="2"/>
          <w:sz w:val="27"/>
          <w:szCs w:val="27"/>
        </w:rPr>
        <w:t xml:space="preserve">окументации для их строительства, реконструкции, капитального ремонта. </w:t>
      </w:r>
      <w:r w:rsidRPr="001A3B4B">
        <w:rPr>
          <w:color w:val="2D2D2D"/>
          <w:spacing w:val="2"/>
          <w:sz w:val="27"/>
          <w:szCs w:val="27"/>
        </w:rPr>
        <w:lastRenderedPageBreak/>
        <w:t>Застройщик вправе передать свои функции, предусмотренные законодательством о градостроительной деятельности, техническому заказчику;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1A3B4B">
        <w:rPr>
          <w:color w:val="2D2D2D"/>
          <w:spacing w:val="2"/>
          <w:sz w:val="27"/>
          <w:szCs w:val="27"/>
        </w:rPr>
        <w:br/>
        <w:t>- заявитель -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</w:t>
      </w:r>
      <w:r w:rsidRPr="001A3B4B">
        <w:rPr>
          <w:rFonts w:ascii="Arial" w:hAnsi="Arial" w:cs="Arial"/>
          <w:color w:val="2D2D2D"/>
          <w:spacing w:val="2"/>
          <w:sz w:val="21"/>
          <w:szCs w:val="21"/>
        </w:rPr>
        <w:t xml:space="preserve"> в Управление с запросом о предоставлении муниципальной услуги, выраженным в устной, письменной или электронной форме;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1A3B4B">
        <w:rPr>
          <w:color w:val="2D2D2D"/>
          <w:spacing w:val="2"/>
          <w:sz w:val="27"/>
          <w:szCs w:val="27"/>
        </w:rPr>
        <w:t>- ИС УМУ - информационная система управления муниципальными услугами;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br/>
        <w:t>- объект ИЖС - объект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недвижимости, если иное не предусмотрено действующим законодательством;</w:t>
      </w:r>
    </w:p>
    <w:p w:rsid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t>- портал государственных и муниципа</w:t>
      </w:r>
      <w:r>
        <w:rPr>
          <w:color w:val="2D2D2D"/>
          <w:spacing w:val="2"/>
          <w:sz w:val="27"/>
          <w:szCs w:val="27"/>
        </w:rPr>
        <w:t xml:space="preserve">льных </w:t>
      </w:r>
      <w:proofErr w:type="gramStart"/>
      <w:r>
        <w:rPr>
          <w:color w:val="2D2D2D"/>
          <w:spacing w:val="2"/>
          <w:sz w:val="27"/>
          <w:szCs w:val="27"/>
        </w:rPr>
        <w:t xml:space="preserve">услуг </w:t>
      </w:r>
      <w:r w:rsidRPr="001A3B4B">
        <w:rPr>
          <w:color w:val="2D2D2D"/>
          <w:spacing w:val="2"/>
          <w:sz w:val="27"/>
          <w:szCs w:val="27"/>
        </w:rPr>
        <w:t xml:space="preserve"> -</w:t>
      </w:r>
      <w:proofErr w:type="gramEnd"/>
      <w:r w:rsidRPr="001A3B4B">
        <w:rPr>
          <w:color w:val="2D2D2D"/>
          <w:spacing w:val="2"/>
          <w:sz w:val="27"/>
          <w:szCs w:val="27"/>
        </w:rPr>
        <w:t xml:space="preserve"> http://</w:t>
      </w:r>
      <w:proofErr w:type="spellStart"/>
      <w:r>
        <w:rPr>
          <w:color w:val="2D2D2D"/>
          <w:spacing w:val="2"/>
          <w:sz w:val="27"/>
          <w:szCs w:val="27"/>
          <w:lang w:val="en-US"/>
        </w:rPr>
        <w:t>gos</w:t>
      </w:r>
      <w:proofErr w:type="spellEnd"/>
      <w:r w:rsidRPr="001A3B4B">
        <w:rPr>
          <w:color w:val="2D2D2D"/>
          <w:spacing w:val="2"/>
          <w:sz w:val="27"/>
          <w:szCs w:val="27"/>
        </w:rPr>
        <w:t>us</w:t>
      </w:r>
      <w:r>
        <w:rPr>
          <w:color w:val="2D2D2D"/>
          <w:spacing w:val="2"/>
          <w:sz w:val="27"/>
          <w:szCs w:val="27"/>
        </w:rPr>
        <w:t>lugi.</w:t>
      </w:r>
      <w:r w:rsidRPr="001A3B4B">
        <w:rPr>
          <w:color w:val="2D2D2D"/>
          <w:spacing w:val="2"/>
          <w:sz w:val="27"/>
          <w:szCs w:val="27"/>
        </w:rPr>
        <w:t>ru;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br/>
        <w:t>- СД - садовый дом;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br/>
        <w:t>- 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предоставления муниципальной услуги), сведениям в документах, на основании которых вносились сведения;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br/>
        <w:t>- технический заказчик - юридическое лицо, которое уполномочено застройщиком и от имени застройщика заключает договоры о выполнении инженерных изысканий, о подготовке проектной документации, о строительстве, реконструкции, капитальном ремонте, сносе объектов капитального строительства, подготавливает задания на выполнение указанных видов работ, 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 объектов капитального строительства, материалы и документы, необходимые для выполнения указанных видов работ, утверждает проектную документацию, подписывает документы, необходимые для получения разрешения на ввод объекта капитального строительства в эксплуатацию, осуществляет иные функции, предусмотренные законодательством о градостроительной деятельности. Функции технического заказчика могут выполняться только членом соответственно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за исключением случаев, предусмотренных </w:t>
      </w:r>
      <w:hyperlink r:id="rId6" w:history="1">
        <w:r w:rsidRPr="001A3B4B">
          <w:rPr>
            <w:color w:val="00466E"/>
            <w:spacing w:val="2"/>
            <w:sz w:val="27"/>
            <w:szCs w:val="27"/>
            <w:u w:val="single"/>
          </w:rPr>
          <w:t>Кодексом</w:t>
        </w:r>
      </w:hyperlink>
      <w:r w:rsidRPr="001A3B4B">
        <w:rPr>
          <w:color w:val="2D2D2D"/>
          <w:spacing w:val="2"/>
          <w:sz w:val="27"/>
          <w:szCs w:val="27"/>
        </w:rPr>
        <w:t>;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br/>
        <w:t xml:space="preserve">- удаленное рабочее место многофункционального центра предоставления </w:t>
      </w:r>
      <w:r w:rsidRPr="001A3B4B">
        <w:rPr>
          <w:color w:val="2D2D2D"/>
          <w:spacing w:val="2"/>
          <w:sz w:val="27"/>
          <w:szCs w:val="27"/>
        </w:rPr>
        <w:lastRenderedPageBreak/>
        <w:t>государственных и муниципальных услуг - территориально обособленное структурное подразделение (офис) многофункционального центра предоставления государственных и муниципальных услуг (далее - МФЦ), созданное в городском или сельском поселении муниципального района (городского округа)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1A3B4B">
        <w:rPr>
          <w:color w:val="2D2D2D"/>
          <w:spacing w:val="2"/>
          <w:sz w:val="27"/>
          <w:szCs w:val="27"/>
        </w:rPr>
        <w:t>Республики Тыва в соответствии с пунктом 34 </w:t>
      </w:r>
      <w:hyperlink r:id="rId7" w:history="1">
        <w:r w:rsidRPr="001A3B4B">
          <w:rPr>
            <w:color w:val="00466E"/>
            <w:spacing w:val="2"/>
            <w:sz w:val="27"/>
            <w:szCs w:val="27"/>
            <w:u w:val="single"/>
          </w:rPr>
          <w:t>Правил организации деятельности многофункциональных центров предоставления государственных и муниципальных услуг</w:t>
        </w:r>
      </w:hyperlink>
      <w:r w:rsidRPr="001A3B4B">
        <w:rPr>
          <w:color w:val="2D2D2D"/>
          <w:spacing w:val="2"/>
          <w:sz w:val="27"/>
          <w:szCs w:val="27"/>
        </w:rPr>
        <w:t>, утвержденных </w:t>
      </w:r>
      <w:hyperlink r:id="rId8" w:history="1">
        <w:r w:rsidRPr="001A3B4B">
          <w:rPr>
            <w:color w:val="00466E"/>
            <w:spacing w:val="2"/>
            <w:sz w:val="27"/>
            <w:szCs w:val="27"/>
            <w:u w:val="single"/>
          </w:rPr>
          <w:t>постановлением Правительства Российской Федерации от 22.12.2012 N 1376</w:t>
        </w:r>
      </w:hyperlink>
      <w:r w:rsidRPr="001A3B4B">
        <w:rPr>
          <w:color w:val="2D2D2D"/>
          <w:spacing w:val="2"/>
          <w:sz w:val="27"/>
          <w:szCs w:val="27"/>
        </w:rPr>
        <w:t>.</w:t>
      </w:r>
    </w:p>
    <w:p w:rsidR="001A3B4B" w:rsidRPr="001A3B4B" w:rsidRDefault="001A3B4B" w:rsidP="001A3B4B">
      <w:pPr>
        <w:rPr>
          <w:sz w:val="27"/>
          <w:szCs w:val="27"/>
        </w:rPr>
      </w:pPr>
      <w:r w:rsidRPr="001A3B4B">
        <w:rPr>
          <w:rFonts w:ascii="Arial" w:hAnsi="Arial" w:cs="Arial"/>
        </w:rPr>
        <w:br/>
      </w:r>
      <w:r w:rsidRPr="001A3B4B">
        <w:rPr>
          <w:sz w:val="27"/>
          <w:szCs w:val="27"/>
        </w:rPr>
        <w:t>В настоящем Регламенте под запросом о предоставлении муниципальной услуги понимается подача уведомления и прилагаемых к нему документов в предусмотренных законом случаях, в порядке и форме, утвержденных настоящим Регламентом.</w:t>
      </w:r>
    </w:p>
    <w:p w:rsidR="001A3B4B" w:rsidRPr="00BE5E54" w:rsidRDefault="001A3B4B" w:rsidP="001A3B4B">
      <w:pPr>
        <w:rPr>
          <w:sz w:val="27"/>
          <w:szCs w:val="27"/>
        </w:rPr>
      </w:pPr>
      <w:r w:rsidRPr="001A3B4B">
        <w:rPr>
          <w:sz w:val="27"/>
          <w:szCs w:val="27"/>
        </w:rPr>
        <w:br/>
      </w:r>
      <w:r w:rsidR="00BE5E54" w:rsidRPr="00BE5E54">
        <w:rPr>
          <w:sz w:val="27"/>
          <w:szCs w:val="27"/>
        </w:rPr>
        <w:t>3.</w:t>
      </w:r>
      <w:r w:rsidRPr="00BE5E54">
        <w:rPr>
          <w:sz w:val="27"/>
          <w:szCs w:val="27"/>
        </w:rPr>
        <w:t>6. Уведомление о соответствии указанных в уведомлении о планируемом строительстве параметров объекта ИЖС или СД установленным параметрам и допустимости размещения объекта ИЖС или СД на земельном участке дает право застройщику осуществлять строительство или реконструкцию объекта ИЖС или СД в соответствии с параметрами, указанными в уведомлении о планируемом строительстве, в течение десяти лет со дня направления застройщиком такого уведомления в соответствии с частью 1 </w:t>
      </w:r>
      <w:hyperlink r:id="rId9" w:history="1">
        <w:r w:rsidRPr="00BE5E54">
          <w:rPr>
            <w:color w:val="00466E"/>
            <w:sz w:val="27"/>
            <w:szCs w:val="27"/>
            <w:u w:val="single"/>
          </w:rPr>
          <w:t>статьи 51.1 Кодекса</w:t>
        </w:r>
      </w:hyperlink>
      <w:r w:rsidRPr="00BE5E54">
        <w:rPr>
          <w:sz w:val="27"/>
          <w:szCs w:val="27"/>
        </w:rPr>
        <w:t>. Данное право сохраняется при переходе прав на земельный участок и объект ИЖС или СД, за исключением случаев, предусмотренных </w:t>
      </w:r>
      <w:hyperlink r:id="rId10" w:history="1">
        <w:r w:rsidRPr="00BE5E54">
          <w:rPr>
            <w:color w:val="00466E"/>
            <w:sz w:val="27"/>
            <w:szCs w:val="27"/>
            <w:u w:val="single"/>
          </w:rPr>
          <w:t>Кодексом</w:t>
        </w:r>
      </w:hyperlink>
      <w:r w:rsidRPr="00BE5E54">
        <w:rPr>
          <w:sz w:val="27"/>
          <w:szCs w:val="27"/>
        </w:rPr>
        <w:t>. При этом направление нового уведомления о планируемом строительстве не требуется.</w:t>
      </w:r>
    </w:p>
    <w:p w:rsidR="001A3B4B" w:rsidRPr="001A3B4B" w:rsidRDefault="001A3B4B" w:rsidP="001A3B4B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  <w:sz w:val="27"/>
          <w:szCs w:val="27"/>
        </w:rPr>
      </w:pPr>
      <w:r w:rsidRPr="001A3B4B">
        <w:rPr>
          <w:color w:val="4C4C4C"/>
          <w:spacing w:val="2"/>
          <w:sz w:val="27"/>
          <w:szCs w:val="27"/>
        </w:rPr>
        <w:t xml:space="preserve">II. </w:t>
      </w:r>
      <w:r w:rsidRPr="001A3B4B">
        <w:rPr>
          <w:b/>
          <w:color w:val="4C4C4C"/>
          <w:spacing w:val="2"/>
          <w:sz w:val="27"/>
          <w:szCs w:val="27"/>
        </w:rPr>
        <w:t>Стандарт предоставления муниципальной услуги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5146"/>
        <w:gridCol w:w="2332"/>
      </w:tblGrid>
      <w:tr w:rsidR="001A3B4B" w:rsidRPr="001A3B4B" w:rsidTr="001A3B4B">
        <w:trPr>
          <w:trHeight w:val="15"/>
        </w:trPr>
        <w:tc>
          <w:tcPr>
            <w:tcW w:w="4250" w:type="dxa"/>
            <w:hideMark/>
          </w:tcPr>
          <w:p w:rsidR="001A3B4B" w:rsidRPr="001A3B4B" w:rsidRDefault="001A3B4B" w:rsidP="001A3B4B">
            <w:pPr>
              <w:rPr>
                <w:b/>
                <w:bCs/>
                <w:color w:val="4C4C4C"/>
                <w:spacing w:val="2"/>
              </w:rPr>
            </w:pPr>
          </w:p>
        </w:tc>
        <w:tc>
          <w:tcPr>
            <w:tcW w:w="16078" w:type="dxa"/>
            <w:hideMark/>
          </w:tcPr>
          <w:p w:rsidR="001A3B4B" w:rsidRPr="001A3B4B" w:rsidRDefault="001A3B4B" w:rsidP="001A3B4B"/>
        </w:tc>
        <w:tc>
          <w:tcPr>
            <w:tcW w:w="2402" w:type="dxa"/>
            <w:hideMark/>
          </w:tcPr>
          <w:p w:rsidR="001A3B4B" w:rsidRPr="001A3B4B" w:rsidRDefault="001A3B4B" w:rsidP="001A3B4B"/>
        </w:tc>
      </w:tr>
      <w:tr w:rsidR="001A3B4B" w:rsidRPr="001A3B4B" w:rsidTr="001A3B4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1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Содержание требований к стандарту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Нормативный акт, устанавливающий услугу или требование</w:t>
            </w:r>
          </w:p>
        </w:tc>
      </w:tr>
      <w:tr w:rsidR="001A3B4B" w:rsidRPr="001A3B4B" w:rsidTr="001A3B4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2.1. Наименование муниципальной услуги</w:t>
            </w:r>
          </w:p>
        </w:tc>
        <w:tc>
          <w:tcPr>
            <w:tcW w:w="1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D7140D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Выдача уведомления при планировании строительства или реконструкции объекта ИЖС или СД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Пункт 2 части 7 </w:t>
            </w:r>
            <w:hyperlink r:id="rId11" w:history="1">
              <w:r w:rsidRPr="00BE5E54">
                <w:rPr>
                  <w:color w:val="00466E"/>
                  <w:u w:val="single"/>
                </w:rPr>
                <w:t>статьи 51.1 Кодекса</w:t>
              </w:r>
            </w:hyperlink>
            <w:r w:rsidRPr="001A3B4B">
              <w:rPr>
                <w:color w:val="2D2D2D"/>
              </w:rPr>
              <w:t>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пункт 20 </w:t>
            </w:r>
            <w:hyperlink r:id="rId12" w:history="1">
              <w:r w:rsidRPr="00BE5E54">
                <w:rPr>
                  <w:color w:val="00466E"/>
                  <w:u w:val="single"/>
                </w:rPr>
                <w:t>статьи 14</w:t>
              </w:r>
            </w:hyperlink>
            <w:r w:rsidRPr="001A3B4B">
              <w:rPr>
                <w:color w:val="2D2D2D"/>
              </w:rPr>
              <w:t>Федерального закона N 131-ФЗ;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пункт 20 части 1 </w:t>
            </w:r>
            <w:hyperlink r:id="rId13" w:history="1">
              <w:r w:rsidRPr="00BE5E54">
                <w:rPr>
                  <w:color w:val="00466E"/>
                  <w:u w:val="single"/>
                </w:rPr>
                <w:t>статьи 15</w:t>
              </w:r>
            </w:hyperlink>
            <w:r w:rsidRPr="001A3B4B">
              <w:rPr>
                <w:color w:val="2D2D2D"/>
              </w:rPr>
              <w:t> Закона РТ N 45-ЗРТ</w:t>
            </w:r>
          </w:p>
        </w:tc>
      </w:tr>
      <w:tr w:rsidR="00080FC7" w:rsidRPr="001A3B4B" w:rsidTr="001A3B4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0FC7" w:rsidRPr="001A3B4B" w:rsidRDefault="00080FC7" w:rsidP="001A3B4B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0FC7" w:rsidRPr="001A3B4B" w:rsidRDefault="00080FC7" w:rsidP="001A3B4B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0FC7" w:rsidRPr="001A3B4B" w:rsidRDefault="00080FC7" w:rsidP="001A3B4B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</w:tr>
      <w:tr w:rsidR="001A3B4B" w:rsidRPr="001A3B4B" w:rsidTr="001A3B4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E94709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2.2. Наименование органа непосредственно предоставляющего муниципальную услугу</w:t>
            </w:r>
          </w:p>
        </w:tc>
        <w:tc>
          <w:tcPr>
            <w:tcW w:w="1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E94709" w:rsidP="001A3B4B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Администрация сельского поселения </w:t>
            </w:r>
            <w:proofErr w:type="spellStart"/>
            <w:r>
              <w:rPr>
                <w:color w:val="2D2D2D"/>
              </w:rPr>
              <w:t>сумон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Солчурский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Овюрского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кожууна</w:t>
            </w:r>
            <w:proofErr w:type="spellEnd"/>
            <w:r>
              <w:rPr>
                <w:color w:val="2D2D2D"/>
              </w:rPr>
              <w:t xml:space="preserve"> Республики Тыва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Положение</w:t>
            </w:r>
          </w:p>
        </w:tc>
      </w:tr>
      <w:tr w:rsidR="001A3B4B" w:rsidRPr="001A3B4B" w:rsidTr="001A3B4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lastRenderedPageBreak/>
              <w:t>2.3. Описание результата предоставления муниципальной услуги</w:t>
            </w:r>
          </w:p>
        </w:tc>
        <w:tc>
          <w:tcPr>
            <w:tcW w:w="1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1.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ИЖС или СД на земельном участке (приложение N 3).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2.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ИЖС или СД на земельном участке (приложение N 4).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3. Возвращение уведомления без рассмотрения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Пункт 2 части 7 </w:t>
            </w:r>
            <w:hyperlink r:id="rId14" w:history="1">
              <w:r w:rsidRPr="00BE5E54">
                <w:rPr>
                  <w:color w:val="00466E"/>
                  <w:u w:val="single"/>
                </w:rPr>
                <w:t>статьи 51.1 Кодекса</w:t>
              </w:r>
            </w:hyperlink>
            <w:r w:rsidRPr="001A3B4B">
              <w:rPr>
                <w:color w:val="2D2D2D"/>
              </w:rPr>
              <w:t>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пункт 20 </w:t>
            </w:r>
            <w:hyperlink r:id="rId15" w:history="1">
              <w:r w:rsidRPr="00BE5E54">
                <w:rPr>
                  <w:color w:val="00466E"/>
                  <w:u w:val="single"/>
                </w:rPr>
                <w:t>статьи 14</w:t>
              </w:r>
            </w:hyperlink>
            <w:r w:rsidRPr="001A3B4B">
              <w:rPr>
                <w:color w:val="2D2D2D"/>
              </w:rPr>
              <w:t>Федерального закона N 131-ФЗ;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пункт 20 части 1 </w:t>
            </w:r>
            <w:hyperlink r:id="rId16" w:history="1">
              <w:r w:rsidRPr="00BE5E54">
                <w:rPr>
                  <w:color w:val="00466E"/>
                  <w:u w:val="single"/>
                </w:rPr>
                <w:t>статьи 15</w:t>
              </w:r>
            </w:hyperlink>
            <w:r w:rsidRPr="001A3B4B">
              <w:rPr>
                <w:color w:val="2D2D2D"/>
              </w:rPr>
              <w:t> Закона РТ N 45-ЗРТ</w:t>
            </w:r>
          </w:p>
        </w:tc>
      </w:tr>
      <w:tr w:rsidR="001A3B4B" w:rsidRPr="001A3B4B" w:rsidTr="001A3B4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в случае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1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В течение семи рабочих дней со дня поступления запроса в Управление. В течение 20 рабочих дней в случае планирования строительства или реконструкции объекта ИЖС или СД в границах территории исторического поселения федерального или регионального значения и при отсутствии указания в уведомлении о планируемом строительстве на типовое архитектурное решение, в соответствии с которым планируется указанное строительство или реконструкция, при выдаче уведомления о соответствии либо несоответствии указанных в уведомлении о планируемом строительстве параметров объекта ИЖС или СД установленным параметрам и допустимости размещения объекта ИЖС или СД на земельном участке.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Возврат уведомления без рассмотрения в течение трех рабочих дней. Приостановление срока предоставления муниципальной услуги не предусмотрено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Часть 7, пункт 3 части 8 </w:t>
            </w:r>
            <w:hyperlink r:id="rId17" w:history="1">
              <w:r w:rsidRPr="00BE5E54">
                <w:rPr>
                  <w:color w:val="00466E"/>
                  <w:u w:val="single"/>
                </w:rPr>
                <w:t>статьи 51.1 Кодекса</w:t>
              </w:r>
            </w:hyperlink>
          </w:p>
        </w:tc>
      </w:tr>
      <w:tr w:rsidR="001A3B4B" w:rsidRPr="001A3B4B" w:rsidTr="001A3B4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 xml:space="preserve">2.5. Исчерпывающий перечень документов, необходимых в соответствии с </w:t>
            </w:r>
            <w:r w:rsidRPr="001A3B4B">
              <w:rPr>
                <w:color w:val="2D2D2D"/>
              </w:rPr>
              <w:lastRenderedPageBreak/>
      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1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lastRenderedPageBreak/>
              <w:t xml:space="preserve">1) Уведомление о планируемом строительстве или реконструкции объекта ИЖС или СД (далее - уведомление о планируемом строительстве) либо уведомление об </w:t>
            </w:r>
            <w:r w:rsidRPr="001A3B4B">
              <w:rPr>
                <w:color w:val="2D2D2D"/>
              </w:rPr>
              <w:lastRenderedPageBreak/>
              <w:t>изменении параметров (далее - уведомление об изменении параметров) планируемого строительства или реконструкции объекта ИЖС или СД в одной из форм: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а) в форме документов на бумажном носителе, заверенных заявителем, в соответствии с приложениями N 1, 2 к настоящему Регламенту;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б) в электронной форме, подписанной (заверенной) простой электронной подписью, посредством учетной записи ЕСИА через портал муниципальных услуг;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2) документ, удостоверяющий личность заявителя, или его реквизиты, полученные из ЕСИА (при заполнении электронной формы), либо документ, подтверждающий полномочия представителя застройщика в случае, если уведомление о планируемом строительстве направлено представителем застройщика, или его скан-копия (при заполнении электронной формы);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лицо, или его скан-копия (при заполнении электронной формы);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4) описание внешнего облика объекта ИЖС или СД в случае, если строительство или реконструкция объекта ИЖС или СД планируется в границах территории исторического поселения федерального или регионального значения, за исключением случая, предусмотренного частью 5 </w:t>
            </w:r>
            <w:hyperlink r:id="rId18" w:history="1">
              <w:r w:rsidRPr="00BE5E54">
                <w:rPr>
                  <w:color w:val="00466E"/>
                  <w:u w:val="single"/>
                </w:rPr>
                <w:t>статьи 51.1 Кодекса</w:t>
              </w:r>
            </w:hyperlink>
            <w:r w:rsidRPr="001A3B4B">
              <w:rPr>
                <w:color w:val="2D2D2D"/>
              </w:rPr>
              <w:t xml:space="preserve">, или его скан-копия (при заполнении электронной формы). Описание внешнего облика объекта ИЖС или СД включает в себя описание в текстовой форме и графическое описание. Описание внешнего облика объекта ИЖС или СД в текстовой форме включает в себя указание на параметры объекта ИЖС или СД, цветовое решение их внешнего облика, планируемые к использованию строительные материалы, определяющие внешний облик объекта ИЖС или СД, а также описание иных характеристик </w:t>
            </w:r>
            <w:r w:rsidRPr="001A3B4B">
              <w:rPr>
                <w:color w:val="2D2D2D"/>
              </w:rPr>
              <w:lastRenderedPageBreak/>
              <w:t>объекта ИЖС или СД,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ИЖС или СД, включая фасады и конфигурацию объекта ИЖС или СД;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5) в случае строительства или реконструкции объекта ИЖС или СД в границах территории исторического поселения федерального или регионального значения - по выбору застройщика типовое архитектурное решение объекта капитального строительства, утвержденное в соответствии с </w:t>
            </w:r>
            <w:hyperlink r:id="rId19" w:history="1">
              <w:r w:rsidRPr="00BE5E54">
                <w:rPr>
                  <w:color w:val="00466E"/>
                  <w:u w:val="single"/>
                </w:rPr>
                <w:t>Федеральным законом от 25.06.2002 N 73-ФЗ "Об объектах культурного наследия (памятниках истории и культуры) народов Российской Федерации"</w:t>
              </w:r>
            </w:hyperlink>
            <w:r w:rsidRPr="001A3B4B">
              <w:rPr>
                <w:color w:val="2D2D2D"/>
              </w:rPr>
              <w:t>, для данного исторического поселения или его скан-копия (при заполнении электронной формы). В этом случае приложение описания внешнего облика объекта ИЖС или СД к уведомлению о планируемом строительстве не требуется.</w:t>
            </w:r>
          </w:p>
          <w:p w:rsidR="001A3B4B" w:rsidRPr="001A3B4B" w:rsidRDefault="001A3B4B" w:rsidP="00E94709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 xml:space="preserve">Бланки уведомлений для получения муниципальной услуги заявитель может получить при личном обращении в </w:t>
            </w:r>
            <w:r w:rsidR="00E94709">
              <w:rPr>
                <w:color w:val="2D2D2D"/>
              </w:rPr>
              <w:t xml:space="preserve">администрации </w:t>
            </w:r>
            <w:proofErr w:type="spellStart"/>
            <w:r w:rsidR="00E94709">
              <w:rPr>
                <w:color w:val="2D2D2D"/>
              </w:rPr>
              <w:t>сумона</w:t>
            </w:r>
            <w:proofErr w:type="spellEnd"/>
            <w:r w:rsidRPr="001A3B4B">
              <w:rPr>
                <w:color w:val="2D2D2D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lastRenderedPageBreak/>
              <w:t>Часть 3 </w:t>
            </w:r>
            <w:hyperlink r:id="rId20" w:history="1">
              <w:r w:rsidRPr="00BE5E54">
                <w:rPr>
                  <w:color w:val="00466E"/>
                  <w:u w:val="single"/>
                </w:rPr>
                <w:t>статьи 51.1 Кодекса</w:t>
              </w:r>
            </w:hyperlink>
          </w:p>
        </w:tc>
      </w:tr>
      <w:tr w:rsidR="001A3B4B" w:rsidRPr="001A3B4B" w:rsidTr="001A3B4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lastRenderedPageBreak/>
      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</w:t>
            </w:r>
            <w:r w:rsidRPr="001A3B4B">
              <w:rPr>
                <w:color w:val="2D2D2D"/>
              </w:rPr>
              <w:lastRenderedPageBreak/>
              <w:t>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1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lastRenderedPageBreak/>
              <w:t>В рамках межведомственного взаимодействия можно получить: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- правоустанавливающие документы на земельный участок в случае, если права на него зарегистрированы в Едином государственном реестре недвижимости. Указанные документы заявитель вправе представить самостоятельно;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- информацию о предельных параметрах разрешенного строительства и ограничениях земельного участка;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 xml:space="preserve">- уведомление о соответствии или несоответствии указанного описания внешнего облика объекта ИЖС или СД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</w:t>
            </w:r>
            <w:r w:rsidRPr="001A3B4B">
              <w:rPr>
                <w:color w:val="2D2D2D"/>
              </w:rPr>
              <w:lastRenderedPageBreak/>
              <w:t>территориальной зоне, расположенной в границах территории исторического поселения федерального или регионального значения. Запрещается требовать от заявителя вышеперечисленные документы, находящиеся в распоряжении государственных органов, органов местного самоуправления и иных организаций.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Непредставление заявителем документов, содержащих вышеуказанные сведения, не является основанием для отказа заявителю в предоставлении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lastRenderedPageBreak/>
              <w:t>Часть 4 </w:t>
            </w:r>
            <w:hyperlink r:id="rId21" w:history="1">
              <w:r w:rsidRPr="00BE5E54">
                <w:rPr>
                  <w:color w:val="00466E"/>
                  <w:u w:val="single"/>
                </w:rPr>
                <w:t>статьи 51.1 Кодекса</w:t>
              </w:r>
            </w:hyperlink>
          </w:p>
        </w:tc>
      </w:tr>
      <w:tr w:rsidR="001A3B4B" w:rsidRPr="001A3B4B" w:rsidTr="001A3B4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E94709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lastRenderedPageBreak/>
              <w:t xml:space="preserve">2.7. Перечень органов </w:t>
            </w:r>
            <w:r w:rsidR="00E94709">
              <w:rPr>
                <w:color w:val="2D2D2D"/>
              </w:rPr>
              <w:t>местного самоуправления</w:t>
            </w:r>
            <w:r w:rsidRPr="001A3B4B">
              <w:rPr>
                <w:color w:val="2D2D2D"/>
              </w:rPr>
              <w:t xml:space="preserve">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 которое осуществляется органом </w:t>
            </w:r>
            <w:r w:rsidR="00E94709">
              <w:rPr>
                <w:color w:val="2D2D2D"/>
              </w:rPr>
              <w:t>местного самоуправления</w:t>
            </w:r>
            <w:r w:rsidRPr="001A3B4B">
              <w:rPr>
                <w:color w:val="2D2D2D"/>
              </w:rPr>
              <w:t xml:space="preserve"> предоставляющим муниципальную услугу</w:t>
            </w:r>
          </w:p>
        </w:tc>
        <w:tc>
          <w:tcPr>
            <w:tcW w:w="1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E94709" w:rsidP="001A3B4B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Администрация сельского поселения </w:t>
            </w:r>
            <w:proofErr w:type="spellStart"/>
            <w:r>
              <w:rPr>
                <w:color w:val="2D2D2D"/>
              </w:rPr>
              <w:t>сумон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Солчурский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Овюрского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кожууна</w:t>
            </w:r>
            <w:proofErr w:type="spellEnd"/>
            <w:r>
              <w:rPr>
                <w:color w:val="2D2D2D"/>
              </w:rPr>
              <w:t xml:space="preserve"> РТ, отдел земельных и имущественных отношений администрации муниципального района «</w:t>
            </w:r>
            <w:proofErr w:type="spellStart"/>
            <w:r>
              <w:rPr>
                <w:color w:val="2D2D2D"/>
              </w:rPr>
              <w:t>Овюрский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кожуун</w:t>
            </w:r>
            <w:proofErr w:type="spellEnd"/>
            <w:r>
              <w:rPr>
                <w:color w:val="2D2D2D"/>
              </w:rPr>
              <w:t>» РТ, главный специалист архитектуры и градостроительства администрации муниципального района «</w:t>
            </w:r>
            <w:proofErr w:type="spellStart"/>
            <w:r>
              <w:rPr>
                <w:color w:val="2D2D2D"/>
              </w:rPr>
              <w:t>Овюрский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кожуун</w:t>
            </w:r>
            <w:proofErr w:type="spellEnd"/>
            <w:r>
              <w:rPr>
                <w:color w:val="2D2D2D"/>
              </w:rPr>
              <w:t>» РТ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Пункт 1 части 7 </w:t>
            </w:r>
            <w:hyperlink r:id="rId22" w:history="1">
              <w:r w:rsidRPr="00BE5E54">
                <w:rPr>
                  <w:color w:val="00466E"/>
                  <w:u w:val="single"/>
                </w:rPr>
                <w:t>статьи 51.1 Кодекса</w:t>
              </w:r>
            </w:hyperlink>
          </w:p>
        </w:tc>
      </w:tr>
      <w:tr w:rsidR="001A3B4B" w:rsidRPr="001A3B4B" w:rsidTr="001A3B4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1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1) Подача документов ненадлежащим лицом;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2) несоответствие представленных документов перечню документов, указанных в пункте 2.5 настоящего Регламента;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3) 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4) представление документов в ненадлежащий орган;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5) представление заявителем уведомления и электронных документов, не подписанных (не заверенных) простой электронной подписью в соответствии с требованиями федеральных законов N 63-ФЗ и N 210-ФЗ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B36F11" w:rsidP="001A3B4B">
            <w:pPr>
              <w:spacing w:line="315" w:lineRule="atLeast"/>
              <w:textAlignment w:val="baseline"/>
              <w:rPr>
                <w:color w:val="2D2D2D"/>
              </w:rPr>
            </w:pPr>
            <w:hyperlink r:id="rId23" w:history="1">
              <w:r w:rsidR="001A3B4B" w:rsidRPr="00BE5E54">
                <w:rPr>
                  <w:color w:val="00466E"/>
                  <w:u w:val="single"/>
                </w:rPr>
                <w:t>Кодекс</w:t>
              </w:r>
            </w:hyperlink>
          </w:p>
        </w:tc>
      </w:tr>
      <w:tr w:rsidR="001A3B4B" w:rsidRPr="001A3B4B" w:rsidTr="001A3B4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lastRenderedPageBreak/>
              <w:t>2.9. 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1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Основания для приостановления предоставления услуги не предусмотрены.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Основания для отказа в предоставлении услуги не предусмотрены.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Основания для возврата уведомления и прилагаемых к нему документов без рассмотрения: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1) заявителем представлены документы не в полном объеме либо в представленных уведомлении и (или) документах содержится неполная и (или) недостоверная информация;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2)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Часть 6 </w:t>
            </w:r>
            <w:hyperlink r:id="rId24" w:history="1">
              <w:r w:rsidRPr="00BE5E54">
                <w:rPr>
                  <w:color w:val="00466E"/>
                  <w:u w:val="single"/>
                </w:rPr>
                <w:t>статьи 51.1 Кодекса</w:t>
              </w:r>
            </w:hyperlink>
          </w:p>
        </w:tc>
      </w:tr>
      <w:tr w:rsidR="001A3B4B" w:rsidRPr="001A3B4B" w:rsidTr="001A3B4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1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Муниципальная услуга предоставляется на безвозмездной основе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B36F11" w:rsidP="001A3B4B">
            <w:pPr>
              <w:spacing w:line="315" w:lineRule="atLeast"/>
              <w:textAlignment w:val="baseline"/>
              <w:rPr>
                <w:color w:val="2D2D2D"/>
              </w:rPr>
            </w:pPr>
            <w:hyperlink r:id="rId25" w:history="1">
              <w:r w:rsidR="001A3B4B" w:rsidRPr="00BE5E54">
                <w:rPr>
                  <w:color w:val="00466E"/>
                  <w:u w:val="single"/>
                </w:rPr>
                <w:t>Кодекс</w:t>
              </w:r>
            </w:hyperlink>
            <w:r w:rsidR="001A3B4B" w:rsidRPr="001A3B4B">
              <w:rPr>
                <w:color w:val="2D2D2D"/>
              </w:rPr>
              <w:t>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Федеральный закон N 210-ФЗ</w:t>
            </w:r>
          </w:p>
        </w:tc>
      </w:tr>
      <w:tr w:rsidR="001A3B4B" w:rsidRPr="001A3B4B" w:rsidTr="001A3B4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1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Предоставление услуг, необходимых и обязательных для предоставления муниципальной услуги, не требуется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B36F11" w:rsidP="001A3B4B">
            <w:pPr>
              <w:spacing w:line="315" w:lineRule="atLeast"/>
              <w:textAlignment w:val="baseline"/>
              <w:rPr>
                <w:color w:val="2D2D2D"/>
              </w:rPr>
            </w:pPr>
            <w:hyperlink r:id="rId26" w:history="1">
              <w:r w:rsidR="001A3B4B" w:rsidRPr="00BE5E54">
                <w:rPr>
                  <w:color w:val="00466E"/>
                  <w:u w:val="single"/>
                </w:rPr>
                <w:t>Кодекс</w:t>
              </w:r>
            </w:hyperlink>
          </w:p>
        </w:tc>
      </w:tr>
      <w:tr w:rsidR="001A3B4B" w:rsidRPr="001A3B4B" w:rsidTr="001A3B4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 xml:space="preserve">2.12. Максимальный срок ожидания в очереди при подаче запроса о предоставлении </w:t>
            </w:r>
            <w:r w:rsidRPr="001A3B4B">
              <w:rPr>
                <w:color w:val="2D2D2D"/>
              </w:rPr>
              <w:lastRenderedPageBreak/>
              <w:t>муниципальной услуги и при получении результата предоставления такой услуги</w:t>
            </w:r>
          </w:p>
        </w:tc>
        <w:tc>
          <w:tcPr>
            <w:tcW w:w="1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lastRenderedPageBreak/>
              <w:t>Подача заявления о получении муниципальной услуги при наличии очереди должна составлять не более 15 минут.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 xml:space="preserve">При получении результата предоставления муниципальной услуги максимальный срок </w:t>
            </w:r>
            <w:r w:rsidRPr="001A3B4B">
              <w:rPr>
                <w:color w:val="2D2D2D"/>
              </w:rPr>
              <w:lastRenderedPageBreak/>
              <w:t>ожидания в очереди не должен превышать 15 минут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B36F11" w:rsidP="001A3B4B">
            <w:pPr>
              <w:spacing w:line="315" w:lineRule="atLeast"/>
              <w:textAlignment w:val="baseline"/>
              <w:rPr>
                <w:color w:val="2D2D2D"/>
              </w:rPr>
            </w:pPr>
            <w:hyperlink r:id="rId27" w:history="1">
              <w:r w:rsidR="001A3B4B" w:rsidRPr="00BE5E54">
                <w:rPr>
                  <w:color w:val="00466E"/>
                  <w:u w:val="single"/>
                </w:rPr>
                <w:t xml:space="preserve">Указ Президента Российской Федерации от 07.05.2012 N 601 "Об основных </w:t>
              </w:r>
              <w:r w:rsidR="001A3B4B" w:rsidRPr="00BE5E54">
                <w:rPr>
                  <w:color w:val="00466E"/>
                  <w:u w:val="single"/>
                </w:rPr>
                <w:lastRenderedPageBreak/>
                <w:t>направлениях совершенствования системы государственного управления"</w:t>
              </w:r>
            </w:hyperlink>
          </w:p>
        </w:tc>
      </w:tr>
      <w:tr w:rsidR="001A3B4B" w:rsidRPr="001A3B4B" w:rsidTr="001A3B4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lastRenderedPageBreak/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1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В течение одного рабочего дня с момента п</w:t>
            </w:r>
            <w:r w:rsidR="00E94709">
              <w:rPr>
                <w:color w:val="2D2D2D"/>
              </w:rPr>
              <w:t>оступления уведомления в орган местного самоуправления</w:t>
            </w:r>
            <w:r w:rsidRPr="001A3B4B">
              <w:rPr>
                <w:color w:val="2D2D2D"/>
              </w:rPr>
              <w:t>.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Запрос, поступивший в электронной форме в выходной (праздничный) день, регистрируется на следующий за выходным (праздничным) рабочий день.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Уведомление, поданное ч</w:t>
            </w:r>
            <w:r w:rsidR="00E94709">
              <w:rPr>
                <w:color w:val="2D2D2D"/>
              </w:rPr>
              <w:t>ерез МФЦ, поступает в местный орган самоуправления</w:t>
            </w:r>
            <w:r w:rsidRPr="001A3B4B">
              <w:rPr>
                <w:color w:val="2D2D2D"/>
              </w:rPr>
              <w:t xml:space="preserve"> в соответствии с регламентом работы МФЦ и регистрируется</w:t>
            </w:r>
            <w:r w:rsidR="00E94709">
              <w:rPr>
                <w:color w:val="2D2D2D"/>
              </w:rPr>
              <w:t xml:space="preserve"> в местном органе самоуправления</w:t>
            </w:r>
            <w:r w:rsidRPr="001A3B4B">
              <w:rPr>
                <w:color w:val="2D2D2D"/>
              </w:rPr>
              <w:t xml:space="preserve"> в течение одного рабочего дня, следующего за днем поступления.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Уведомление, поданное в электронной форме через портал муниципальных ус</w:t>
            </w:r>
            <w:r w:rsidR="00E94709">
              <w:rPr>
                <w:color w:val="2D2D2D"/>
              </w:rPr>
              <w:t>луг, регистрируется в местном органе самоуправления</w:t>
            </w:r>
            <w:r w:rsidRPr="001A3B4B">
              <w:rPr>
                <w:color w:val="2D2D2D"/>
              </w:rPr>
              <w:t xml:space="preserve"> в течение одного рабочего дня, следующего за днем поступления.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Уведомление, поданное посредством почтового отправления с уведомлением о вручении, регистрируется в течение рабочего дня, следующего за днем поступления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Регламент</w:t>
            </w:r>
          </w:p>
        </w:tc>
      </w:tr>
      <w:tr w:rsidR="001A3B4B" w:rsidRPr="001A3B4B" w:rsidTr="001A3B4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 xml:space="preserve">2.14. 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</w:t>
            </w:r>
            <w:r w:rsidRPr="001A3B4B">
              <w:rPr>
                <w:color w:val="2D2D2D"/>
              </w:rPr>
              <w:lastRenderedPageBreak/>
              <w:t>и мультимедийной информации о порядке представления муниципальной услуги</w:t>
            </w:r>
          </w:p>
        </w:tc>
        <w:tc>
          <w:tcPr>
            <w:tcW w:w="1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lastRenderedPageBreak/>
              <w:t>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 Обеспечивается беспрепятственный доступ инвалидов к месту предоставления муниципальной услуги (удобный вход (выход) в помещения (из помещения) и перемещение в их пределах).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Регламент</w:t>
            </w:r>
          </w:p>
        </w:tc>
      </w:tr>
      <w:tr w:rsidR="001A3B4B" w:rsidRPr="001A3B4B" w:rsidTr="001A3B4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lastRenderedPageBreak/>
      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Показателями доступности предоставления муниципальной услуги являются: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- расп</w:t>
            </w:r>
            <w:r w:rsidR="00E94709">
              <w:rPr>
                <w:color w:val="2D2D2D"/>
              </w:rPr>
              <w:t>оложенность помещения органа местного самоуправления</w:t>
            </w:r>
            <w:r w:rsidRPr="001A3B4B">
              <w:rPr>
                <w:color w:val="2D2D2D"/>
              </w:rPr>
              <w:t xml:space="preserve"> в зоне доступности общественного транспорта;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-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- 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Интернет, на портале государственных и муниципа</w:t>
            </w:r>
            <w:r w:rsidR="00E94709">
              <w:rPr>
                <w:color w:val="2D2D2D"/>
              </w:rPr>
              <w:t>льных услуг Республики Тыва</w:t>
            </w:r>
            <w:r w:rsidRPr="001A3B4B">
              <w:rPr>
                <w:color w:val="2D2D2D"/>
              </w:rPr>
              <w:t>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- оказание помощи инвалидам в преодолении барьеров, мешающих получению ими услуги наравне с другими лицами.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Качество предоставления муниципальной услуги характеризуется отсутствием: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- очередей при приеме и выдаче документов заявителям;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- нарушений сроков предоставления муниципальной услуги;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- жалоб на действия (бездействие) муниципальных служащих, предоставляющих муниципальную услугу;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- 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 xml:space="preserve">При подаче запроса о предоставлении муниципальной услуги и при получении результата предоставления муниципальной услуги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настоящим Регламентом. При предоставлении муниципальной услуги в МФЦ, в удаленных рабочих местах МФЦ консультацию, прием и </w:t>
            </w:r>
            <w:r w:rsidRPr="001A3B4B">
              <w:rPr>
                <w:color w:val="2D2D2D"/>
              </w:rPr>
              <w:lastRenderedPageBreak/>
              <w:t>выдачу документов осуществляет специалист МФЦ.</w:t>
            </w:r>
          </w:p>
          <w:p w:rsidR="001A3B4B" w:rsidRPr="001A3B4B" w:rsidRDefault="001A3B4B" w:rsidP="00E94709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Информация о ходе предоставления муниципальной услуги может быть получена заявителем на официал</w:t>
            </w:r>
            <w:r w:rsidR="00E94709">
              <w:rPr>
                <w:color w:val="2D2D2D"/>
              </w:rPr>
              <w:t xml:space="preserve">ьном портале </w:t>
            </w:r>
            <w:r w:rsidRPr="001A3B4B">
              <w:rPr>
                <w:color w:val="2D2D2D"/>
              </w:rPr>
              <w:t xml:space="preserve"> </w:t>
            </w:r>
            <w:r w:rsidR="00E94709">
              <w:rPr>
                <w:color w:val="2D2D2D"/>
              </w:rPr>
              <w:t xml:space="preserve">администрации муниципального района </w:t>
            </w:r>
            <w:proofErr w:type="spellStart"/>
            <w:r w:rsidR="00E94709">
              <w:rPr>
                <w:color w:val="2D2D2D"/>
              </w:rPr>
              <w:t>Овюрский</w:t>
            </w:r>
            <w:proofErr w:type="spellEnd"/>
            <w:r w:rsidR="00E94709">
              <w:rPr>
                <w:color w:val="2D2D2D"/>
              </w:rPr>
              <w:t xml:space="preserve"> </w:t>
            </w:r>
            <w:proofErr w:type="spellStart"/>
            <w:r w:rsidR="00E94709">
              <w:rPr>
                <w:color w:val="2D2D2D"/>
              </w:rPr>
              <w:t>кожуун</w:t>
            </w:r>
            <w:proofErr w:type="spellEnd"/>
            <w:r w:rsidR="00E94709">
              <w:rPr>
                <w:color w:val="2D2D2D"/>
              </w:rPr>
              <w:t xml:space="preserve"> РТ</w:t>
            </w:r>
            <w:r w:rsidRPr="001A3B4B">
              <w:rPr>
                <w:color w:val="2D2D2D"/>
              </w:rPr>
              <w:t xml:space="preserve"> через портал государственных и муниципальных услуг в МФЦ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rPr>
                <w:color w:val="2D2D2D"/>
              </w:rPr>
            </w:pPr>
          </w:p>
        </w:tc>
      </w:tr>
      <w:tr w:rsidR="001A3B4B" w:rsidRPr="001A3B4B" w:rsidTr="001A3B4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lastRenderedPageBreak/>
              <w:t>2.16. Особенности предоставления муниципальной услуги в электронной форме</w:t>
            </w:r>
          </w:p>
        </w:tc>
        <w:tc>
          <w:tcPr>
            <w:tcW w:w="1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331D47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 xml:space="preserve">Консультацию о порядке получения муниципальной услуги в электронной форме можно </w:t>
            </w:r>
            <w:r w:rsidR="00331D47">
              <w:rPr>
                <w:color w:val="2D2D2D"/>
              </w:rPr>
              <w:t xml:space="preserve">получить </w:t>
            </w:r>
            <w:r w:rsidRPr="001A3B4B">
              <w:rPr>
                <w:color w:val="2D2D2D"/>
              </w:rPr>
              <w:t>через портал государственных и муниципа</w:t>
            </w:r>
            <w:r w:rsidR="00331D47">
              <w:rPr>
                <w:color w:val="2D2D2D"/>
              </w:rPr>
              <w:t>льных услуг Республики Тыва</w:t>
            </w:r>
            <w:r w:rsidRPr="001A3B4B">
              <w:rPr>
                <w:color w:val="2D2D2D"/>
              </w:rPr>
              <w:t xml:space="preserve"> или на официальном </w:t>
            </w:r>
            <w:r w:rsidR="00331D47">
              <w:rPr>
                <w:color w:val="2D2D2D"/>
              </w:rPr>
              <w:t xml:space="preserve">сайте Администрации </w:t>
            </w:r>
            <w:proofErr w:type="spellStart"/>
            <w:r w:rsidR="00331D47">
              <w:rPr>
                <w:color w:val="2D2D2D"/>
              </w:rPr>
              <w:t>Овюрского</w:t>
            </w:r>
            <w:proofErr w:type="spellEnd"/>
            <w:r w:rsidR="00331D47">
              <w:rPr>
                <w:color w:val="2D2D2D"/>
              </w:rPr>
              <w:t xml:space="preserve"> </w:t>
            </w:r>
            <w:proofErr w:type="spellStart"/>
            <w:r w:rsidR="00331D47">
              <w:rPr>
                <w:color w:val="2D2D2D"/>
              </w:rPr>
              <w:t>кожууна</w:t>
            </w:r>
            <w:proofErr w:type="spellEnd"/>
            <w:r w:rsidR="00331D47">
              <w:rPr>
                <w:color w:val="2D2D2D"/>
              </w:rPr>
              <w:t xml:space="preserve">. </w:t>
            </w:r>
            <w:r w:rsidRPr="001A3B4B">
              <w:rPr>
                <w:color w:val="2D2D2D"/>
              </w:rPr>
              <w:t>В случае если законом предусмотрена подача заявления о предоставлении муниципальной услуги в электронной форме, заявление подается через портал государственных и муниципа</w:t>
            </w:r>
            <w:r w:rsidR="00331D47">
              <w:rPr>
                <w:color w:val="2D2D2D"/>
              </w:rPr>
              <w:t>льных услуг Республики Тыва или в МФЦ.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B4B" w:rsidRPr="001A3B4B" w:rsidRDefault="001A3B4B" w:rsidP="001A3B4B">
            <w:pPr>
              <w:spacing w:line="315" w:lineRule="atLeast"/>
              <w:textAlignment w:val="baseline"/>
              <w:rPr>
                <w:color w:val="2D2D2D"/>
              </w:rPr>
            </w:pPr>
            <w:r w:rsidRPr="001A3B4B">
              <w:rPr>
                <w:color w:val="2D2D2D"/>
              </w:rPr>
              <w:t>Постановление Правительства РФ N 553</w:t>
            </w:r>
          </w:p>
        </w:tc>
      </w:tr>
    </w:tbl>
    <w:p w:rsidR="001A3B4B" w:rsidRPr="001A3B4B" w:rsidRDefault="001A3B4B" w:rsidP="001A3B4B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  <w:sz w:val="26"/>
          <w:szCs w:val="26"/>
        </w:rPr>
      </w:pPr>
      <w:r w:rsidRPr="001A3B4B">
        <w:rPr>
          <w:b/>
          <w:color w:val="4C4C4C"/>
          <w:spacing w:val="2"/>
          <w:sz w:val="26"/>
          <w:szCs w:val="26"/>
        </w:rPr>
        <w:t>III.</w:t>
      </w:r>
      <w:r w:rsidRPr="001A3B4B">
        <w:rPr>
          <w:rFonts w:ascii="Arial" w:hAnsi="Arial" w:cs="Arial"/>
          <w:color w:val="4C4C4C"/>
          <w:spacing w:val="2"/>
          <w:sz w:val="38"/>
          <w:szCs w:val="38"/>
        </w:rPr>
        <w:t xml:space="preserve"> </w:t>
      </w:r>
      <w:r w:rsidRPr="001A3B4B">
        <w:rPr>
          <w:b/>
          <w:color w:val="4C4C4C"/>
          <w:spacing w:val="2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процедур.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rFonts w:ascii="Arial" w:hAnsi="Arial" w:cs="Arial"/>
          <w:color w:val="2D2D2D"/>
          <w:spacing w:val="2"/>
          <w:sz w:val="21"/>
          <w:szCs w:val="21"/>
        </w:rPr>
        <w:t>3.</w:t>
      </w:r>
      <w:r w:rsidRPr="001A3B4B">
        <w:rPr>
          <w:color w:val="2D2D2D"/>
          <w:spacing w:val="2"/>
          <w:sz w:val="27"/>
          <w:szCs w:val="27"/>
        </w:rPr>
        <w:t>1. Описание последовательности действий при предоставлении муниципальной услуги.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br/>
        <w:t>3.1.1. Предоставление муниципальной услуги включает в себя следующие процедуры: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br/>
        <w:t>3.1.1.1. при подаче запроса о предоставлении муниципальной услуги (далее - запрос) лично: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br/>
        <w:t>1) консультирование заявителя;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br/>
        <w:t>2) принятие и регистрация запроса;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br/>
        <w:t>3) рассмотрение запроса;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br/>
        <w:t>4) предоставление муниципальной услуги;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br/>
        <w:t>5) выдача заявителю результата предоставления муниципальной услуги;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br/>
        <w:t>3.1.1.2. при подаче запроса в электронной форме на портале муниципальных услуг: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br/>
        <w:t>1) заполнение заявителем электронной формы заявления на портале муниципальных услуг;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lastRenderedPageBreak/>
        <w:br/>
        <w:t>2) принятие и регистрация уведомления;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br/>
        <w:t>3) подготовка результата предоставления муниципальной услуги;</w:t>
      </w:r>
    </w:p>
    <w:p w:rsidR="001A3B4B" w:rsidRPr="001A3B4B" w:rsidRDefault="001A3B4B" w:rsidP="001A3B4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7"/>
          <w:szCs w:val="27"/>
        </w:rPr>
      </w:pPr>
      <w:r w:rsidRPr="001A3B4B">
        <w:rPr>
          <w:color w:val="2D2D2D"/>
          <w:spacing w:val="2"/>
          <w:sz w:val="27"/>
          <w:szCs w:val="27"/>
        </w:rPr>
        <w:br/>
        <w:t>4) направление результата предоставления муниципальной услуги в личный кабинет заявителя на портале муниципальных услуг.</w:t>
      </w:r>
    </w:p>
    <w:p w:rsidR="001A3B4B" w:rsidRPr="00331D47" w:rsidRDefault="001A3B4B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477C01" w:rsidRPr="00331D47" w:rsidRDefault="00477C01" w:rsidP="00477C01">
      <w:pPr>
        <w:pStyle w:val="a3"/>
        <w:ind w:left="-851" w:right="-143" w:firstLine="284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t>3.2. Консультирование заявителя.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>Заявител</w:t>
      </w:r>
      <w:r w:rsidR="006C68A5">
        <w:rPr>
          <w:color w:val="2D2D2D"/>
          <w:sz w:val="26"/>
          <w:szCs w:val="26"/>
        </w:rPr>
        <w:t>ь вправе обратиться в администрацию</w:t>
      </w:r>
      <w:r w:rsidRPr="006C68A5">
        <w:rPr>
          <w:color w:val="2D2D2D"/>
          <w:sz w:val="26"/>
          <w:szCs w:val="26"/>
        </w:rPr>
        <w:t xml:space="preserve"> лично, по телефону либо с использованием интернет-сервиса для получения консультаций о порядке получения муниципальной услуги.</w:t>
      </w:r>
    </w:p>
    <w:p w:rsidR="00331D47" w:rsidRPr="006C68A5" w:rsidRDefault="006C68A5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6"/>
          <w:szCs w:val="26"/>
        </w:rPr>
        <w:br/>
        <w:t>Специалист администрации</w:t>
      </w:r>
      <w:r w:rsidR="00331D47" w:rsidRPr="006C68A5">
        <w:rPr>
          <w:color w:val="2D2D2D"/>
          <w:sz w:val="26"/>
          <w:szCs w:val="26"/>
        </w:rPr>
        <w:t xml:space="preserve"> консультирует заявителя по составу, форме представляемой документации и другим вопросам для получения муниципальной услуги.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Процедуры, устанавливаемые настоящим пунктом, осуществляются в день обращения заявителя.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Результат процедур: консультации по составу, форме представляемой документации и процедуре предоставления муниципальной услуги.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>3.3. Принятие и регистрация запроса.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3.3.1. Заявитель может подать запрос в одной из форм: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>1) лично, через доверенное лицо, через МФЦ либо посредством почтового отправления с уведомлением о вручении (далее - по</w:t>
      </w:r>
      <w:r w:rsidR="006C68A5">
        <w:rPr>
          <w:color w:val="2D2D2D"/>
          <w:sz w:val="26"/>
          <w:szCs w:val="26"/>
        </w:rPr>
        <w:t>дача запроса лично) в администрацию</w:t>
      </w:r>
      <w:r w:rsidRPr="006C68A5">
        <w:rPr>
          <w:color w:val="2D2D2D"/>
          <w:sz w:val="26"/>
          <w:szCs w:val="26"/>
        </w:rPr>
        <w:t xml:space="preserve"> подается запрос в соответствии с пунктом 2.5 настоящего Регламента;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>2) в электронной форме через портал государственных и муниципа</w:t>
      </w:r>
      <w:r w:rsidR="006C68A5">
        <w:rPr>
          <w:color w:val="2D2D2D"/>
          <w:sz w:val="26"/>
          <w:szCs w:val="26"/>
        </w:rPr>
        <w:t>льных услуг Республики Тыва</w:t>
      </w:r>
      <w:r w:rsidRPr="006C68A5">
        <w:rPr>
          <w:color w:val="2D2D2D"/>
          <w:sz w:val="26"/>
          <w:szCs w:val="26"/>
        </w:rPr>
        <w:t>;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>3) в электронной форме в ИС УМУ через интернет-</w:t>
      </w:r>
      <w:r w:rsidR="006C68A5">
        <w:rPr>
          <w:color w:val="2D2D2D"/>
          <w:sz w:val="26"/>
          <w:szCs w:val="26"/>
        </w:rPr>
        <w:t xml:space="preserve"> </w:t>
      </w:r>
      <w:r w:rsidRPr="006C68A5">
        <w:rPr>
          <w:color w:val="2D2D2D"/>
          <w:sz w:val="26"/>
          <w:szCs w:val="26"/>
        </w:rPr>
        <w:t>ресурсы предоставления государственных и муниципальных услуг.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>3.3.1.1. При подаче запроса лично.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="006C68A5">
        <w:rPr>
          <w:color w:val="2D2D2D"/>
          <w:sz w:val="26"/>
          <w:szCs w:val="26"/>
        </w:rPr>
        <w:t>Специалист администрации</w:t>
      </w:r>
      <w:r w:rsidRPr="006C68A5">
        <w:rPr>
          <w:color w:val="2D2D2D"/>
          <w:sz w:val="26"/>
          <w:szCs w:val="26"/>
        </w:rPr>
        <w:t xml:space="preserve"> осуществляет прием запроса в соответствии с пунктами 2.12, 2.13 настоящего Регламента, вводит данные о заявителе и представленных документах, а также их скан-копии в ИС УМУ, в соответствии с регламентом работы ИС УМУ сообщает заявителю о присвоенном его запросу номере с отметкой о дате и времени окончания предоставления муниципальной услуги, направляет запрос на рассмотрение начальнику Управления.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lastRenderedPageBreak/>
        <w:br/>
        <w:t>Процедуры, устанавливаемые настоящим пунктом, осуществляются в течение одного рабочего дня с момента поступления запроса.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Результат процедур - принятие запроса с присвоением входящего номера.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>3.3.1.2. При подаче запроса через личный кабинет на портале государственных и муниципа</w:t>
      </w:r>
      <w:r w:rsidR="006C68A5">
        <w:rPr>
          <w:color w:val="2D2D2D"/>
          <w:sz w:val="26"/>
          <w:szCs w:val="26"/>
        </w:rPr>
        <w:t>льных услуг Республики Тыва</w:t>
      </w:r>
      <w:r w:rsidRPr="006C68A5">
        <w:rPr>
          <w:color w:val="2D2D2D"/>
          <w:sz w:val="26"/>
          <w:szCs w:val="26"/>
        </w:rPr>
        <w:t>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Заявитель заполняет электронную форму запроса на предоставление муниципальной услуги в рабочем кабинете Единого портала государственных и муниципальных услуг (функций).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3.4. Рассмотрение запроса.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Рассмотрение запроса о предоставлении муниципальной услуги производится в соответствии с регламентом работы в ИС УМУ.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Срок процедуры: три рабочих дня с момента поступления запроса.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Результат процедуры: регистрация запроса либо возврат уведомления и прилагаемых к нему документов без рассмотрения с указанием причин возврата.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3.5. Предоставление муниципальной услуги.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Предоставление муниципальной услуги производится в соответствии с регламентом работы в ИС УМУ.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Срок процедуры: семь рабочих дней.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Результат процедуры: предоставление муниципальной услуги.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3.6. Выдача заявителю результата муниципальной услуги.</w:t>
      </w:r>
    </w:p>
    <w:p w:rsidR="00331D47" w:rsidRPr="006C68A5" w:rsidRDefault="006C68A5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6"/>
          <w:szCs w:val="26"/>
        </w:rPr>
        <w:br/>
        <w:t>Специалист администрации</w:t>
      </w:r>
      <w:r w:rsidR="00331D47" w:rsidRPr="006C68A5">
        <w:rPr>
          <w:color w:val="2D2D2D"/>
          <w:sz w:val="26"/>
          <w:szCs w:val="26"/>
        </w:rPr>
        <w:t>: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- направляет застройщику способом, определенным им в представленном согласно пункту 2.5 настоящего Регламента запросе, уведомление о соответствии построенного или реконструированного объекта ИЖС или СД требованиям законодательства о градостроительной деятельности либо о несоответствии построенного или реконструированного объекта ИЖС или СД требованиям законодательства о градостроительной деятельности с указанием всех оснований для направления такого уведомления, утв</w:t>
      </w:r>
      <w:r w:rsidR="006C68A5">
        <w:rPr>
          <w:color w:val="2D2D2D"/>
          <w:sz w:val="26"/>
          <w:szCs w:val="26"/>
        </w:rPr>
        <w:t>ержденное председателем администрации</w:t>
      </w:r>
      <w:r w:rsidRPr="006C68A5">
        <w:rPr>
          <w:color w:val="2D2D2D"/>
          <w:sz w:val="26"/>
          <w:szCs w:val="26"/>
        </w:rPr>
        <w:t>, в бумажном или электронном виде;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 xml:space="preserve">- направляет застройщику способом, определенным им в представленном согласно пункту 2.5 настоящего Регламента запросе, письмо о возврате запроса без рассмотрения, </w:t>
      </w:r>
      <w:r w:rsidRPr="006C68A5">
        <w:rPr>
          <w:color w:val="2D2D2D"/>
          <w:sz w:val="26"/>
          <w:szCs w:val="26"/>
        </w:rPr>
        <w:lastRenderedPageBreak/>
        <w:t>утвержденное за</w:t>
      </w:r>
      <w:r w:rsidR="006C68A5">
        <w:rPr>
          <w:color w:val="2D2D2D"/>
          <w:sz w:val="26"/>
          <w:szCs w:val="26"/>
        </w:rPr>
        <w:t>местителем председателя администрации</w:t>
      </w:r>
      <w:r w:rsidRPr="006C68A5">
        <w:rPr>
          <w:color w:val="2D2D2D"/>
          <w:sz w:val="26"/>
          <w:szCs w:val="26"/>
        </w:rPr>
        <w:t>, в бумажном или электронном виде.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>При выдаче уведомления о соответствии построенного или реконструированного объекта ИЖС или СД требованиям законодательства о градостро</w:t>
      </w:r>
      <w:r w:rsidR="006C68A5">
        <w:rPr>
          <w:color w:val="2D2D2D"/>
          <w:sz w:val="26"/>
          <w:szCs w:val="26"/>
        </w:rPr>
        <w:t xml:space="preserve">ительной деятельности администрации </w:t>
      </w:r>
      <w:proofErr w:type="spellStart"/>
      <w:proofErr w:type="gramStart"/>
      <w:r w:rsidR="006C68A5">
        <w:rPr>
          <w:color w:val="2D2D2D"/>
          <w:sz w:val="26"/>
          <w:szCs w:val="26"/>
        </w:rPr>
        <w:t>сумона</w:t>
      </w:r>
      <w:proofErr w:type="spellEnd"/>
      <w:r w:rsidR="006C68A5">
        <w:rPr>
          <w:color w:val="2D2D2D"/>
          <w:sz w:val="26"/>
          <w:szCs w:val="26"/>
        </w:rPr>
        <w:t xml:space="preserve"> </w:t>
      </w:r>
      <w:r w:rsidRPr="006C68A5">
        <w:rPr>
          <w:color w:val="2D2D2D"/>
          <w:sz w:val="26"/>
          <w:szCs w:val="26"/>
        </w:rPr>
        <w:t xml:space="preserve"> направляет</w:t>
      </w:r>
      <w:proofErr w:type="gramEnd"/>
      <w:r w:rsidRPr="006C68A5">
        <w:rPr>
          <w:color w:val="2D2D2D"/>
          <w:sz w:val="26"/>
          <w:szCs w:val="26"/>
        </w:rPr>
        <w:t xml:space="preserve"> в орган регистрации прав заявление о государственном кадастровом учете и государственной регистрации прав на такие объект ИЖС или СД с приложением к нему документов и в срок согласно пунктам 2.5, 3.5 настоящего Регламента, в порядке, предусмотренном частью 1.2 статьи 19 Федерального закона N 218-ФЗ.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 xml:space="preserve">В случае отказа либо приостановки осуществления государственного кадастрового учета и (или) государственной регистрации прав органом регистрации прав по причине замечаний к форме и (или) содержанию представленного застройщиком технического плана и необходимости повторного направления заявления о государственном кадастровом учете и государственной регистрации прав в орган регистрации прав, </w:t>
      </w:r>
      <w:r w:rsidR="006C68A5" w:rsidRPr="006C68A5">
        <w:rPr>
          <w:color w:val="2D2D2D"/>
          <w:sz w:val="26"/>
          <w:szCs w:val="26"/>
        </w:rPr>
        <w:t xml:space="preserve">специалисты администрации </w:t>
      </w:r>
      <w:proofErr w:type="spellStart"/>
      <w:r w:rsidR="006C68A5" w:rsidRPr="006C68A5">
        <w:rPr>
          <w:color w:val="2D2D2D"/>
          <w:sz w:val="26"/>
          <w:szCs w:val="26"/>
        </w:rPr>
        <w:t>сумона</w:t>
      </w:r>
      <w:proofErr w:type="spellEnd"/>
      <w:r w:rsidRPr="006C68A5">
        <w:rPr>
          <w:color w:val="2D2D2D"/>
          <w:sz w:val="26"/>
          <w:szCs w:val="26"/>
        </w:rPr>
        <w:t xml:space="preserve"> не осуществляют повторную проверку представленного технического плана, ответственность за его достоверность несет застройщик.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Уведомление о несоответствии построенного или реконструированного объекта ИЖС или СД требованиям законодательства о градостроительной деятельности направляется только в следующих случаях: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>1) параметры построенного или реконструированного объекта ИЖС или СД не соответствуют указанным в пункте 1 части 19 </w:t>
      </w:r>
      <w:hyperlink r:id="rId28" w:history="1">
        <w:r w:rsidRPr="006C68A5">
          <w:rPr>
            <w:rStyle w:val="a4"/>
            <w:color w:val="00466E"/>
            <w:sz w:val="26"/>
            <w:szCs w:val="26"/>
          </w:rPr>
          <w:t>статьи 55 Кодекса</w:t>
        </w:r>
      </w:hyperlink>
      <w:r w:rsidRPr="006C68A5">
        <w:rPr>
          <w:color w:val="2D2D2D"/>
          <w:sz w:val="26"/>
          <w:szCs w:val="26"/>
        </w:rPr>
        <w:t> 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 </w:t>
      </w:r>
      <w:hyperlink r:id="rId29" w:history="1">
        <w:r w:rsidRPr="006C68A5">
          <w:rPr>
            <w:rStyle w:val="a4"/>
            <w:color w:val="00466E"/>
            <w:sz w:val="26"/>
            <w:szCs w:val="26"/>
          </w:rPr>
          <w:t>Кодексом</w:t>
        </w:r>
      </w:hyperlink>
      <w:r w:rsidRPr="006C68A5">
        <w:rPr>
          <w:color w:val="2D2D2D"/>
          <w:sz w:val="26"/>
          <w:szCs w:val="26"/>
        </w:rPr>
        <w:t>, другими федеральными законами;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>2) внешний облик объекта ИЖС или СД не соответствует описанию внешнего облика таких объекта или дома, являющемуся приложением к уведомлению о планируемом строительстве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ИЖС или СД установленным параметрам и (или) недопустимости размещения объекта ИЖС или СД на земельном участке по основанию, указанному в пункте 4 части 10 </w:t>
      </w:r>
      <w:hyperlink r:id="rId30" w:history="1">
        <w:r w:rsidRPr="006C68A5">
          <w:rPr>
            <w:rStyle w:val="a4"/>
            <w:color w:val="00466E"/>
            <w:sz w:val="26"/>
            <w:szCs w:val="26"/>
          </w:rPr>
          <w:t>статьи 51.1 Кодекса</w:t>
        </w:r>
      </w:hyperlink>
      <w:r w:rsidRPr="006C68A5">
        <w:rPr>
          <w:color w:val="2D2D2D"/>
          <w:sz w:val="26"/>
          <w:szCs w:val="26"/>
        </w:rPr>
        <w:t>, в случае строительства или реконструкции объекта ИЖС или СД в границах исторического поселения федерального или регионального значения;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 xml:space="preserve">3) вид </w:t>
      </w:r>
      <w:proofErr w:type="gramStart"/>
      <w:r w:rsidRPr="006C68A5">
        <w:rPr>
          <w:color w:val="2D2D2D"/>
          <w:sz w:val="26"/>
          <w:szCs w:val="26"/>
        </w:rPr>
        <w:t>разрешенного использования</w:t>
      </w:r>
      <w:proofErr w:type="gramEnd"/>
      <w:r w:rsidRPr="006C68A5">
        <w:rPr>
          <w:color w:val="2D2D2D"/>
          <w:sz w:val="26"/>
          <w:szCs w:val="26"/>
        </w:rPr>
        <w:t xml:space="preserve"> построенного или реконструированного объекта капитального строительства не соответствует виду разрешенного использования объекта ИЖС или СД, указанному в уведомлении о планируемом строительстве;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 xml:space="preserve">4) размещение объекта ИЖС или СД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когда указанные ограничения предусмотрены решением об </w:t>
      </w:r>
      <w:r w:rsidRPr="006C68A5">
        <w:rPr>
          <w:color w:val="2D2D2D"/>
          <w:sz w:val="26"/>
          <w:szCs w:val="26"/>
        </w:rPr>
        <w:lastRenderedPageBreak/>
        <w:t>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>Копия уведомления о несоответствии построенного или реконструированного объекта ИЖС или СД требованиям законодательства о градостроительной деятельности направляется в срок, предусмотренный пунктом 3.5 настоящего Регламента, в орган регистрации прав, а также иные органы, определенные частью 21 </w:t>
      </w:r>
      <w:hyperlink r:id="rId31" w:history="1">
        <w:r w:rsidRPr="006C68A5">
          <w:rPr>
            <w:rStyle w:val="a4"/>
            <w:color w:val="00466E"/>
            <w:sz w:val="26"/>
            <w:szCs w:val="26"/>
          </w:rPr>
          <w:t>статьи 55 Кодекса</w:t>
        </w:r>
      </w:hyperlink>
      <w:r w:rsidRPr="006C68A5">
        <w:rPr>
          <w:color w:val="2D2D2D"/>
          <w:sz w:val="26"/>
          <w:szCs w:val="26"/>
        </w:rPr>
        <w:t>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>При наличии личного кабинета на портале муниципальных услуг результат оказания муниципальной услуги направляется в личный кабинет заявителя.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Процедуры, устанавливаемые настоящим пунктом, осуществляются в течение трех рабочих дней с момента предоставления муниципальной услуги в соответствии с пунктом 3.5 настоящего Регламента.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Результат процедур: направление соответствующего уведомления либо письма заявителю.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3.7. Предоставление муниципальной услуги через МФЦ, удаленные рабочие места МФЦ.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3.7.1. Заявитель вправе обратиться для получения муниципальной услуги в МФЦ.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>3.7.2. Предоставление муниципальной услуги через МФЦ осуществляется в соответствии с регламентом работы МФЦ, утвержденным в установленном порядке.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3.7.3. При поступлении из МФЦ документов на получение муниципальной услуги процедуры осуществляются в соответствии с пунктами 3.3 - 3.5 настоящего Регламента. Результат муниципальной услуги направляется в МФЦ.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3.8. Исправление технических ошибок.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>3.8.1. В случае обнаружения технической ошибки в документе, являющемся результатом муниципальной услуги, зая</w:t>
      </w:r>
      <w:r w:rsidR="006C68A5" w:rsidRPr="006C68A5">
        <w:rPr>
          <w:color w:val="2D2D2D"/>
          <w:sz w:val="26"/>
          <w:szCs w:val="26"/>
        </w:rPr>
        <w:t>витель представляет в орган местного самоуправления</w:t>
      </w:r>
      <w:r w:rsidRPr="006C68A5">
        <w:rPr>
          <w:color w:val="2D2D2D"/>
          <w:sz w:val="26"/>
          <w:szCs w:val="26"/>
        </w:rPr>
        <w:t>: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- заявление об исправлении технической ошибки (приложение N 5);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- документ, выданный заявителю как результат муниципальной услуги, в котором содержится техническая ошибка;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- документы, имеющие юридическую силу, свидетельствующие о наличии технической ошибки.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с уведомлением о вручении, либо через портал муниципальных услуг, либо через МФЦ в срок, не превышающий шести месяцев со дня предоставления муниципальной услуги.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lastRenderedPageBreak/>
        <w:br/>
        <w:t>3.8.2.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</w:t>
      </w:r>
      <w:r w:rsidR="006C68A5">
        <w:rPr>
          <w:color w:val="2D2D2D"/>
          <w:sz w:val="26"/>
          <w:szCs w:val="26"/>
        </w:rPr>
        <w:t>нтами и передает их в администрацию</w:t>
      </w:r>
      <w:r w:rsidRPr="006C68A5">
        <w:rPr>
          <w:color w:val="2D2D2D"/>
          <w:sz w:val="26"/>
          <w:szCs w:val="26"/>
        </w:rPr>
        <w:t>.</w:t>
      </w:r>
    </w:p>
    <w:p w:rsidR="00331D47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br/>
        <w:t>Процедура, устанавливаемая настоящим подпунктом, осуществляется в течение одного дня с момента регистрации заявления.</w:t>
      </w:r>
    </w:p>
    <w:p w:rsidR="00331D47" w:rsidRPr="00363700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363700">
        <w:rPr>
          <w:color w:val="2D2D2D"/>
          <w:sz w:val="26"/>
          <w:szCs w:val="26"/>
        </w:rPr>
        <w:t>Результат процедуры: принятое и зарегистрированное заявление, направленное на рас</w:t>
      </w:r>
      <w:r w:rsidR="00363700" w:rsidRPr="00363700">
        <w:rPr>
          <w:color w:val="2D2D2D"/>
          <w:sz w:val="26"/>
          <w:szCs w:val="26"/>
        </w:rPr>
        <w:t>смотрение специалисту администрации</w:t>
      </w:r>
      <w:r w:rsidRPr="00363700">
        <w:rPr>
          <w:color w:val="2D2D2D"/>
          <w:sz w:val="26"/>
          <w:szCs w:val="26"/>
        </w:rPr>
        <w:t>.</w:t>
      </w:r>
    </w:p>
    <w:p w:rsidR="00331D47" w:rsidRPr="00363700" w:rsidRDefault="00363700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363700">
        <w:rPr>
          <w:color w:val="2D2D2D"/>
          <w:sz w:val="26"/>
          <w:szCs w:val="26"/>
        </w:rPr>
        <w:br/>
        <w:t>3.8.3. Специалист администрации</w:t>
      </w:r>
      <w:r w:rsidR="00331D47" w:rsidRPr="00363700">
        <w:rPr>
          <w:color w:val="2D2D2D"/>
          <w:sz w:val="26"/>
          <w:szCs w:val="26"/>
        </w:rPr>
        <w:t xml:space="preserve"> рассматривает документы и в целях внесения исправлений в документ, являющийся результатом муниципальной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письмо о возможности получения документ</w:t>
      </w:r>
      <w:r w:rsidRPr="00363700">
        <w:rPr>
          <w:color w:val="2D2D2D"/>
          <w:sz w:val="26"/>
          <w:szCs w:val="26"/>
        </w:rPr>
        <w:t>а при представлении в администрацию</w:t>
      </w:r>
      <w:r w:rsidR="00331D47" w:rsidRPr="00363700">
        <w:rPr>
          <w:color w:val="2D2D2D"/>
          <w:sz w:val="26"/>
          <w:szCs w:val="26"/>
        </w:rPr>
        <w:t xml:space="preserve"> оригинала документа, в котором содержится техническая ошибка.</w:t>
      </w:r>
    </w:p>
    <w:p w:rsidR="00331D47" w:rsidRPr="00363700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363700">
        <w:rPr>
          <w:color w:val="2D2D2D"/>
          <w:sz w:val="26"/>
          <w:szCs w:val="26"/>
        </w:rPr>
        <w:t>Процедура, устанавливаемая настоящим подпунктом,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331D47" w:rsidRPr="00363700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363700">
        <w:rPr>
          <w:color w:val="2D2D2D"/>
          <w:sz w:val="26"/>
          <w:szCs w:val="26"/>
        </w:rPr>
        <w:br/>
        <w:t>Результат процедуры: выданный (направленный) заявителю документ.</w:t>
      </w:r>
    </w:p>
    <w:p w:rsidR="00331D47" w:rsidRPr="00363700" w:rsidRDefault="00331D47" w:rsidP="00331D47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color w:val="4C4C4C"/>
          <w:sz w:val="26"/>
          <w:szCs w:val="26"/>
        </w:rPr>
      </w:pPr>
      <w:r w:rsidRPr="00363700">
        <w:rPr>
          <w:bCs w:val="0"/>
          <w:color w:val="4C4C4C"/>
          <w:sz w:val="26"/>
          <w:szCs w:val="26"/>
        </w:rPr>
        <w:t>IV. Порядок и формы контроля за предоставлением муниципальной услуги</w:t>
      </w:r>
    </w:p>
    <w:p w:rsidR="00331D47" w:rsidRPr="00363700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363700">
        <w:rPr>
          <w:color w:val="2D2D2D"/>
          <w:sz w:val="26"/>
          <w:szCs w:val="26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331D47" w:rsidRPr="00363700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363700">
        <w:rPr>
          <w:color w:val="2D2D2D"/>
          <w:sz w:val="26"/>
          <w:szCs w:val="26"/>
        </w:rPr>
        <w:br/>
        <w:t>Формами контроля за соблюдением исполнения административных процедур являются:</w:t>
      </w:r>
    </w:p>
    <w:p w:rsidR="00331D47" w:rsidRPr="00363700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363700">
        <w:rPr>
          <w:color w:val="2D2D2D"/>
          <w:sz w:val="26"/>
          <w:szCs w:val="26"/>
        </w:rPr>
        <w:br/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331D47" w:rsidRPr="00363700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363700">
        <w:rPr>
          <w:color w:val="2D2D2D"/>
          <w:sz w:val="26"/>
          <w:szCs w:val="26"/>
        </w:rPr>
        <w:t>2) проводимые в установленном порядке проверки ведения делопроизводства;</w:t>
      </w:r>
    </w:p>
    <w:p w:rsidR="00331D47" w:rsidRPr="00363700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363700">
        <w:rPr>
          <w:color w:val="2D2D2D"/>
          <w:sz w:val="26"/>
          <w:szCs w:val="26"/>
        </w:rPr>
        <w:br/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331D47" w:rsidRPr="00363700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363700">
        <w:rPr>
          <w:color w:val="2D2D2D"/>
          <w:sz w:val="26"/>
          <w:szCs w:val="26"/>
        </w:rPr>
        <w:br/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</w:t>
      </w:r>
      <w:r w:rsidRPr="00363700">
        <w:rPr>
          <w:color w:val="2D2D2D"/>
          <w:sz w:val="26"/>
          <w:szCs w:val="26"/>
        </w:rPr>
        <w:lastRenderedPageBreak/>
        <w:t>предоставлением муниципальной услуги (комплексные проверки), или вопрос по конкретному обращению заявителя.</w:t>
      </w:r>
    </w:p>
    <w:p w:rsidR="00331D47" w:rsidRPr="00446528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363700">
        <w:rPr>
          <w:color w:val="2D2D2D"/>
          <w:sz w:val="26"/>
          <w:szCs w:val="26"/>
        </w:rPr>
        <w:br/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</w:t>
      </w:r>
      <w:r w:rsidR="00446528">
        <w:rPr>
          <w:color w:val="2D2D2D"/>
          <w:sz w:val="26"/>
          <w:szCs w:val="26"/>
        </w:rPr>
        <w:t>ствляется председателем администрации</w:t>
      </w:r>
      <w:r w:rsidRPr="00363700">
        <w:rPr>
          <w:color w:val="2D2D2D"/>
          <w:sz w:val="26"/>
          <w:szCs w:val="26"/>
        </w:rPr>
        <w:t>,</w:t>
      </w:r>
      <w:r>
        <w:rPr>
          <w:color w:val="2D2D2D"/>
          <w:sz w:val="21"/>
          <w:szCs w:val="21"/>
        </w:rPr>
        <w:t xml:space="preserve"> </w:t>
      </w:r>
      <w:r w:rsidRPr="00446528">
        <w:rPr>
          <w:color w:val="2D2D2D"/>
          <w:sz w:val="26"/>
          <w:szCs w:val="26"/>
        </w:rPr>
        <w:t xml:space="preserve">ответственным за организацию работы по предоставлению муниципальной услуги, </w:t>
      </w:r>
      <w:r w:rsidR="00446528">
        <w:rPr>
          <w:color w:val="2D2D2D"/>
          <w:sz w:val="26"/>
          <w:szCs w:val="26"/>
        </w:rPr>
        <w:t>а также специалистами администрации</w:t>
      </w:r>
      <w:r w:rsidRPr="00446528">
        <w:rPr>
          <w:color w:val="2D2D2D"/>
          <w:sz w:val="26"/>
          <w:szCs w:val="26"/>
        </w:rPr>
        <w:t>.</w:t>
      </w:r>
    </w:p>
    <w:p w:rsidR="00331D47" w:rsidRPr="00446528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446528">
        <w:rPr>
          <w:color w:val="2D2D2D"/>
          <w:sz w:val="26"/>
          <w:szCs w:val="26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инструкциями.</w:t>
      </w:r>
    </w:p>
    <w:p w:rsidR="00331D47" w:rsidRPr="00446528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446528">
        <w:rPr>
          <w:color w:val="2D2D2D"/>
          <w:sz w:val="26"/>
          <w:szCs w:val="26"/>
        </w:rPr>
        <w:br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331D47" w:rsidRPr="00446528" w:rsidRDefault="00446528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446528">
        <w:rPr>
          <w:color w:val="2D2D2D"/>
          <w:sz w:val="26"/>
          <w:szCs w:val="26"/>
        </w:rPr>
        <w:t>4.4. председатель администрации</w:t>
      </w:r>
      <w:r w:rsidR="00331D47" w:rsidRPr="00446528">
        <w:rPr>
          <w:color w:val="2D2D2D"/>
          <w:sz w:val="26"/>
          <w:szCs w:val="26"/>
        </w:rPr>
        <w:t xml:space="preserve"> несет ответственность за несвоевременное рассмотрение обращений заявителей.</w:t>
      </w:r>
    </w:p>
    <w:p w:rsidR="00331D47" w:rsidRPr="00446528" w:rsidRDefault="00446528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446528">
        <w:rPr>
          <w:color w:val="2D2D2D"/>
          <w:sz w:val="26"/>
          <w:szCs w:val="26"/>
        </w:rPr>
        <w:br/>
        <w:t xml:space="preserve">Председатель </w:t>
      </w:r>
      <w:proofErr w:type="gramStart"/>
      <w:r w:rsidRPr="00446528">
        <w:rPr>
          <w:color w:val="2D2D2D"/>
          <w:sz w:val="26"/>
          <w:szCs w:val="26"/>
        </w:rPr>
        <w:t>администрации  (</w:t>
      </w:r>
      <w:proofErr w:type="gramEnd"/>
      <w:r w:rsidRPr="00446528">
        <w:rPr>
          <w:color w:val="2D2D2D"/>
          <w:sz w:val="26"/>
          <w:szCs w:val="26"/>
        </w:rPr>
        <w:t>заместитель председателя</w:t>
      </w:r>
      <w:r w:rsidR="00331D47" w:rsidRPr="00446528">
        <w:rPr>
          <w:color w:val="2D2D2D"/>
          <w:sz w:val="26"/>
          <w:szCs w:val="26"/>
        </w:rPr>
        <w:t>) несет ответственность за несвоевременное и (или) ненадлежащее выполнение административных действий, указанных в разделе III настоящего Регламента.</w:t>
      </w:r>
    </w:p>
    <w:p w:rsidR="00331D47" w:rsidRPr="00446528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446528">
        <w:rPr>
          <w:color w:val="2D2D2D"/>
          <w:sz w:val="26"/>
          <w:szCs w:val="26"/>
        </w:rPr>
        <w:br/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331D47" w:rsidRPr="00446528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446528">
        <w:rPr>
          <w:color w:val="2D2D2D"/>
          <w:sz w:val="26"/>
          <w:szCs w:val="26"/>
        </w:rPr>
        <w:t>4.5. 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исполнительного органа муниципального образования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331D47" w:rsidRPr="00446528" w:rsidRDefault="00331D47" w:rsidP="00331D47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color w:val="4C4C4C"/>
          <w:sz w:val="26"/>
          <w:szCs w:val="26"/>
        </w:rPr>
      </w:pPr>
      <w:r w:rsidRPr="00446528">
        <w:rPr>
          <w:bCs w:val="0"/>
          <w:color w:val="4C4C4C"/>
          <w:sz w:val="26"/>
          <w:szCs w:val="26"/>
        </w:rPr>
        <w:t>V.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331D47" w:rsidRPr="00446528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446528">
        <w:rPr>
          <w:color w:val="2D2D2D"/>
          <w:sz w:val="26"/>
          <w:szCs w:val="26"/>
        </w:rPr>
        <w:t>5.1. Получатели муниципальной услуги имеют право на обжалование в досудебном порядке действий (без</w:t>
      </w:r>
      <w:r w:rsidR="00446528" w:rsidRPr="00446528">
        <w:rPr>
          <w:color w:val="2D2D2D"/>
          <w:sz w:val="26"/>
          <w:szCs w:val="26"/>
        </w:rPr>
        <w:t xml:space="preserve">действия) сотрудников </w:t>
      </w:r>
      <w:proofErr w:type="gramStart"/>
      <w:r w:rsidR="00446528" w:rsidRPr="00446528">
        <w:rPr>
          <w:color w:val="2D2D2D"/>
          <w:sz w:val="26"/>
          <w:szCs w:val="26"/>
        </w:rPr>
        <w:t xml:space="preserve">администрации </w:t>
      </w:r>
      <w:r w:rsidRPr="00446528">
        <w:rPr>
          <w:color w:val="2D2D2D"/>
          <w:sz w:val="26"/>
          <w:szCs w:val="26"/>
        </w:rPr>
        <w:t>,</w:t>
      </w:r>
      <w:proofErr w:type="gramEnd"/>
      <w:r w:rsidRPr="00446528">
        <w:rPr>
          <w:color w:val="2D2D2D"/>
          <w:sz w:val="26"/>
          <w:szCs w:val="26"/>
        </w:rPr>
        <w:t xml:space="preserve"> участвующих в предос</w:t>
      </w:r>
      <w:r w:rsidR="00446528" w:rsidRPr="00446528">
        <w:rPr>
          <w:color w:val="2D2D2D"/>
          <w:sz w:val="26"/>
          <w:szCs w:val="26"/>
        </w:rPr>
        <w:t>тавлении муниципальной услуги</w:t>
      </w:r>
      <w:r w:rsidRPr="00446528">
        <w:rPr>
          <w:color w:val="2D2D2D"/>
          <w:sz w:val="26"/>
          <w:szCs w:val="26"/>
        </w:rPr>
        <w:t>.</w:t>
      </w:r>
    </w:p>
    <w:p w:rsidR="00331D47" w:rsidRPr="00446528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446528">
        <w:rPr>
          <w:color w:val="2D2D2D"/>
          <w:sz w:val="26"/>
          <w:szCs w:val="26"/>
        </w:rPr>
        <w:br/>
        <w:t>Заявитель может обратиться с жалобой в следующих случаях:</w:t>
      </w:r>
    </w:p>
    <w:p w:rsidR="00331D47" w:rsidRPr="00446528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446528">
        <w:rPr>
          <w:color w:val="2D2D2D"/>
          <w:sz w:val="26"/>
          <w:szCs w:val="26"/>
        </w:rPr>
        <w:br/>
        <w:t>1) нарушение срока регистрации запроса заявителя о предоставлении муниципальной услуги;</w:t>
      </w:r>
    </w:p>
    <w:p w:rsidR="00331D47" w:rsidRPr="00446528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446528">
        <w:rPr>
          <w:color w:val="2D2D2D"/>
          <w:sz w:val="26"/>
          <w:szCs w:val="26"/>
        </w:rPr>
        <w:lastRenderedPageBreak/>
        <w:br/>
        <w:t>2) нарушение срока предоставления муниципальной услуги;</w:t>
      </w:r>
    </w:p>
    <w:p w:rsidR="00331D47" w:rsidRPr="00446528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446528">
        <w:rPr>
          <w:color w:val="2D2D2D"/>
          <w:sz w:val="26"/>
          <w:szCs w:val="26"/>
        </w:rPr>
        <w:br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</w:t>
      </w:r>
      <w:r w:rsidR="00446528">
        <w:rPr>
          <w:color w:val="2D2D2D"/>
          <w:sz w:val="26"/>
          <w:szCs w:val="26"/>
        </w:rPr>
        <w:t>выми актами Республики Тыва</w:t>
      </w:r>
      <w:r w:rsidRPr="00446528">
        <w:rPr>
          <w:color w:val="2D2D2D"/>
          <w:sz w:val="26"/>
          <w:szCs w:val="26"/>
        </w:rPr>
        <w:t xml:space="preserve">, нормативными правовыми актами муниципального образования </w:t>
      </w:r>
      <w:proofErr w:type="spellStart"/>
      <w:r w:rsidR="00446528">
        <w:rPr>
          <w:color w:val="2D2D2D"/>
          <w:sz w:val="26"/>
          <w:szCs w:val="26"/>
        </w:rPr>
        <w:t>Овюрский</w:t>
      </w:r>
      <w:proofErr w:type="spellEnd"/>
      <w:r w:rsidR="00446528">
        <w:rPr>
          <w:color w:val="2D2D2D"/>
          <w:sz w:val="26"/>
          <w:szCs w:val="26"/>
        </w:rPr>
        <w:t xml:space="preserve"> </w:t>
      </w:r>
      <w:proofErr w:type="spellStart"/>
      <w:r w:rsidR="00446528">
        <w:rPr>
          <w:color w:val="2D2D2D"/>
          <w:sz w:val="26"/>
          <w:szCs w:val="26"/>
        </w:rPr>
        <w:t>кожуун</w:t>
      </w:r>
      <w:proofErr w:type="spellEnd"/>
      <w:r w:rsidRPr="00446528">
        <w:rPr>
          <w:color w:val="2D2D2D"/>
          <w:sz w:val="26"/>
          <w:szCs w:val="26"/>
        </w:rPr>
        <w:t xml:space="preserve"> для предоставления муниципальной услуги;</w:t>
      </w:r>
    </w:p>
    <w:p w:rsidR="00331D47" w:rsidRPr="00446528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446528">
        <w:rPr>
          <w:color w:val="2D2D2D"/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</w:t>
      </w:r>
      <w:r w:rsidR="00446528" w:rsidRPr="00446528">
        <w:rPr>
          <w:color w:val="2D2D2D"/>
          <w:sz w:val="26"/>
          <w:szCs w:val="26"/>
        </w:rPr>
        <w:t>выми актами Республики Тыва</w:t>
      </w:r>
      <w:r w:rsidRPr="00446528">
        <w:rPr>
          <w:color w:val="2D2D2D"/>
          <w:sz w:val="26"/>
          <w:szCs w:val="26"/>
        </w:rPr>
        <w:t>, нормативными правовыми актами муниципа</w:t>
      </w:r>
      <w:r w:rsidR="00446528" w:rsidRPr="00446528">
        <w:rPr>
          <w:color w:val="2D2D2D"/>
          <w:sz w:val="26"/>
          <w:szCs w:val="26"/>
        </w:rPr>
        <w:t>льно</w:t>
      </w:r>
      <w:r w:rsidR="00446528">
        <w:rPr>
          <w:color w:val="2D2D2D"/>
          <w:sz w:val="26"/>
          <w:szCs w:val="26"/>
        </w:rPr>
        <w:t xml:space="preserve">го </w:t>
      </w:r>
      <w:proofErr w:type="gramStart"/>
      <w:r w:rsidR="00446528">
        <w:rPr>
          <w:color w:val="2D2D2D"/>
          <w:sz w:val="26"/>
          <w:szCs w:val="26"/>
        </w:rPr>
        <w:t xml:space="preserve">образования </w:t>
      </w:r>
      <w:r w:rsidRPr="00446528">
        <w:rPr>
          <w:color w:val="2D2D2D"/>
          <w:sz w:val="26"/>
          <w:szCs w:val="26"/>
        </w:rPr>
        <w:t xml:space="preserve"> для</w:t>
      </w:r>
      <w:proofErr w:type="gramEnd"/>
      <w:r w:rsidRPr="00446528">
        <w:rPr>
          <w:color w:val="2D2D2D"/>
          <w:sz w:val="26"/>
          <w:szCs w:val="26"/>
        </w:rPr>
        <w:t xml:space="preserve"> предоставления муниципальной услуги, у заявителя;</w:t>
      </w:r>
    </w:p>
    <w:p w:rsidR="00331D47" w:rsidRPr="00446528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446528">
        <w:rPr>
          <w:color w:val="2D2D2D"/>
          <w:sz w:val="26"/>
          <w:szCs w:val="26"/>
        </w:rPr>
        <w:br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</w:t>
      </w:r>
      <w:r w:rsidR="00446528" w:rsidRPr="00446528">
        <w:rPr>
          <w:color w:val="2D2D2D"/>
          <w:sz w:val="26"/>
          <w:szCs w:val="26"/>
        </w:rPr>
        <w:t>выми актами Республики Тыва</w:t>
      </w:r>
      <w:r w:rsidRPr="00446528">
        <w:rPr>
          <w:color w:val="2D2D2D"/>
          <w:sz w:val="26"/>
          <w:szCs w:val="26"/>
        </w:rPr>
        <w:t>, нормативными правовыми актами муниципа</w:t>
      </w:r>
      <w:r w:rsidR="00446528" w:rsidRPr="00446528">
        <w:rPr>
          <w:color w:val="2D2D2D"/>
          <w:sz w:val="26"/>
          <w:szCs w:val="26"/>
        </w:rPr>
        <w:t>ль</w:t>
      </w:r>
      <w:r w:rsidR="00446528">
        <w:rPr>
          <w:color w:val="2D2D2D"/>
          <w:sz w:val="26"/>
          <w:szCs w:val="26"/>
        </w:rPr>
        <w:t>ного образования</w:t>
      </w:r>
      <w:r w:rsidRPr="00446528">
        <w:rPr>
          <w:color w:val="2D2D2D"/>
          <w:sz w:val="26"/>
          <w:szCs w:val="26"/>
        </w:rPr>
        <w:t>;</w:t>
      </w:r>
    </w:p>
    <w:p w:rsidR="00331D47" w:rsidRPr="00446528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446528">
        <w:rPr>
          <w:color w:val="2D2D2D"/>
          <w:sz w:val="26"/>
          <w:szCs w:val="26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</w:t>
      </w:r>
      <w:r w:rsidR="00446528" w:rsidRPr="00446528">
        <w:rPr>
          <w:color w:val="2D2D2D"/>
          <w:sz w:val="26"/>
          <w:szCs w:val="26"/>
        </w:rPr>
        <w:t>выми актами Республики Тыва</w:t>
      </w:r>
      <w:r w:rsidRPr="00446528">
        <w:rPr>
          <w:color w:val="2D2D2D"/>
          <w:sz w:val="26"/>
          <w:szCs w:val="26"/>
        </w:rPr>
        <w:t>, нормативными правовыми актами муниципа</w:t>
      </w:r>
      <w:r w:rsidR="00446528" w:rsidRPr="00446528">
        <w:rPr>
          <w:color w:val="2D2D2D"/>
          <w:sz w:val="26"/>
          <w:szCs w:val="26"/>
        </w:rPr>
        <w:t>льного образования</w:t>
      </w:r>
      <w:r w:rsidRPr="00446528">
        <w:rPr>
          <w:color w:val="2D2D2D"/>
          <w:sz w:val="26"/>
          <w:szCs w:val="26"/>
        </w:rPr>
        <w:t>;</w:t>
      </w:r>
    </w:p>
    <w:p w:rsidR="00331D47" w:rsidRPr="00446528" w:rsidRDefault="00446528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446528">
        <w:rPr>
          <w:color w:val="2D2D2D"/>
          <w:sz w:val="26"/>
          <w:szCs w:val="26"/>
        </w:rPr>
        <w:t>7) отказ председателя администрации</w:t>
      </w:r>
      <w:r w:rsidR="00331D47" w:rsidRPr="00446528">
        <w:rPr>
          <w:color w:val="2D2D2D"/>
          <w:sz w:val="26"/>
          <w:szCs w:val="26"/>
        </w:rPr>
        <w:t xml:space="preserve">, должностного лица </w:t>
      </w:r>
      <w:r w:rsidRPr="00446528">
        <w:rPr>
          <w:color w:val="2D2D2D"/>
          <w:sz w:val="26"/>
          <w:szCs w:val="26"/>
        </w:rPr>
        <w:t xml:space="preserve">администрации </w:t>
      </w:r>
      <w:proofErr w:type="spellStart"/>
      <w:r w:rsidRPr="00446528">
        <w:rPr>
          <w:color w:val="2D2D2D"/>
          <w:sz w:val="26"/>
          <w:szCs w:val="26"/>
        </w:rPr>
        <w:t>сумона</w:t>
      </w:r>
      <w:proofErr w:type="spellEnd"/>
      <w:r w:rsidR="00331D47" w:rsidRPr="00446528">
        <w:rPr>
          <w:color w:val="2D2D2D"/>
          <w:sz w:val="26"/>
          <w:szCs w:val="26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31D47" w:rsidRPr="00446528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446528">
        <w:rPr>
          <w:color w:val="2D2D2D"/>
          <w:sz w:val="26"/>
          <w:szCs w:val="26"/>
        </w:rPr>
        <w:br/>
        <w:t>8) нарушение срока или порядка выдачи документов по результатам предоставления муниципальной услуги;</w:t>
      </w:r>
    </w:p>
    <w:p w:rsidR="00331D47" w:rsidRPr="00446528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446528">
        <w:rPr>
          <w:color w:val="2D2D2D"/>
          <w:sz w:val="26"/>
          <w:szCs w:val="26"/>
        </w:rPr>
        <w:br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31D47" w:rsidRPr="00446528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446528">
        <w:rPr>
          <w:color w:val="2D2D2D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N 210-ФЗ.</w:t>
      </w:r>
    </w:p>
    <w:p w:rsidR="00331D47" w:rsidRPr="00446528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446528">
        <w:rPr>
          <w:color w:val="2D2D2D"/>
          <w:sz w:val="26"/>
          <w:szCs w:val="26"/>
        </w:rPr>
        <w:br/>
        <w:t xml:space="preserve">5.2.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</w:t>
      </w:r>
      <w:r w:rsidRPr="00446528">
        <w:rPr>
          <w:color w:val="2D2D2D"/>
          <w:sz w:val="26"/>
          <w:szCs w:val="26"/>
        </w:rPr>
        <w:lastRenderedPageBreak/>
        <w:t>муниципальную услугу, подается в письменной форме на бумажном носителе или в электронной форме.</w:t>
      </w:r>
    </w:p>
    <w:p w:rsidR="00331D47" w:rsidRPr="00446528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446528">
        <w:rPr>
          <w:color w:val="2D2D2D"/>
          <w:sz w:val="26"/>
          <w:szCs w:val="26"/>
        </w:rPr>
        <w:br/>
        <w:t>Жалоба может быть направлена по почте, через МФЦ, с использованием сети Интернет, официального портала органов местного самоуправления, Единого портала государственных и муниципал</w:t>
      </w:r>
      <w:r w:rsidR="00446528" w:rsidRPr="00446528">
        <w:rPr>
          <w:color w:val="2D2D2D"/>
          <w:sz w:val="26"/>
          <w:szCs w:val="26"/>
        </w:rPr>
        <w:t xml:space="preserve">ьных услуг Республики Тыва, </w:t>
      </w:r>
      <w:r w:rsidRPr="00446528">
        <w:rPr>
          <w:color w:val="2D2D2D"/>
          <w:sz w:val="26"/>
          <w:szCs w:val="26"/>
        </w:rPr>
        <w:t>а также может быть принята при личном приеме заявителя.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>5.3. Жалоба, поступившая в орган, предоставляющий муниципальную услугу, либо вышестоящий орган (при его наличии), подлежит рассмотрению в течение 15 рабочих дней с момента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момента ее регистрации.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5.4. Жалоба должна содержать следующую информацию: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1) наименование органа, предоставляющего услугу, фамилию, имя, отчество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5.6. Жалоба подписывается подавшим ее получателем муниципальной услуги.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5.7. По результатам рассмотрения жалобы принимается одно из следующих решений: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1"/>
          <w:szCs w:val="21"/>
        </w:rPr>
        <w:br/>
      </w:r>
      <w:r w:rsidRPr="006C68A5">
        <w:rPr>
          <w:color w:val="2D2D2D"/>
          <w:sz w:val="26"/>
          <w:szCs w:val="26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</w:t>
      </w:r>
      <w:r w:rsidR="006C68A5" w:rsidRPr="006C68A5">
        <w:rPr>
          <w:color w:val="2D2D2D"/>
          <w:sz w:val="26"/>
          <w:szCs w:val="26"/>
        </w:rPr>
        <w:t>выми актами Республики Тыва</w:t>
      </w:r>
      <w:r w:rsidRPr="006C68A5">
        <w:rPr>
          <w:color w:val="2D2D2D"/>
          <w:sz w:val="26"/>
          <w:szCs w:val="26"/>
        </w:rPr>
        <w:t>, муниципальными правовыми актами;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lastRenderedPageBreak/>
        <w:br/>
        <w:t>2) отказ в удовлетворении жалобы.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5.9. В случае признания жалобы подлежащей удовлетворению в ответе заявителю дается информаци</w:t>
      </w:r>
      <w:r w:rsidR="006C68A5" w:rsidRPr="006C68A5">
        <w:rPr>
          <w:color w:val="2D2D2D"/>
          <w:sz w:val="26"/>
          <w:szCs w:val="26"/>
        </w:rPr>
        <w:t xml:space="preserve">я о действиях, осуществляемых администрацией </w:t>
      </w:r>
      <w:proofErr w:type="spellStart"/>
      <w:r w:rsidR="006C68A5" w:rsidRPr="006C68A5">
        <w:rPr>
          <w:color w:val="2D2D2D"/>
          <w:sz w:val="26"/>
          <w:szCs w:val="26"/>
        </w:rPr>
        <w:t>сумона</w:t>
      </w:r>
      <w:proofErr w:type="spellEnd"/>
      <w:r w:rsidR="006C68A5" w:rsidRPr="006C68A5">
        <w:rPr>
          <w:color w:val="2D2D2D"/>
          <w:sz w:val="26"/>
          <w:szCs w:val="26"/>
        </w:rPr>
        <w:t xml:space="preserve"> </w:t>
      </w:r>
      <w:proofErr w:type="spellStart"/>
      <w:r w:rsidR="006C68A5" w:rsidRPr="006C68A5">
        <w:rPr>
          <w:color w:val="2D2D2D"/>
          <w:sz w:val="26"/>
          <w:szCs w:val="26"/>
        </w:rPr>
        <w:t>Солчур</w:t>
      </w:r>
      <w:proofErr w:type="spellEnd"/>
      <w:r w:rsidR="006C68A5" w:rsidRPr="006C68A5">
        <w:rPr>
          <w:color w:val="2D2D2D"/>
          <w:sz w:val="26"/>
          <w:szCs w:val="26"/>
        </w:rPr>
        <w:t xml:space="preserve"> </w:t>
      </w:r>
      <w:proofErr w:type="spellStart"/>
      <w:r w:rsidR="006C68A5" w:rsidRPr="006C68A5">
        <w:rPr>
          <w:color w:val="2D2D2D"/>
          <w:sz w:val="26"/>
          <w:szCs w:val="26"/>
        </w:rPr>
        <w:t>Овюрского</w:t>
      </w:r>
      <w:proofErr w:type="spellEnd"/>
      <w:r w:rsidR="006C68A5" w:rsidRPr="006C68A5">
        <w:rPr>
          <w:color w:val="2D2D2D"/>
          <w:sz w:val="26"/>
          <w:szCs w:val="26"/>
        </w:rPr>
        <w:t xml:space="preserve"> </w:t>
      </w:r>
      <w:proofErr w:type="spellStart"/>
      <w:r w:rsidR="006C68A5" w:rsidRPr="006C68A5">
        <w:rPr>
          <w:color w:val="2D2D2D"/>
          <w:sz w:val="26"/>
          <w:szCs w:val="26"/>
        </w:rPr>
        <w:t>кожууна</w:t>
      </w:r>
      <w:proofErr w:type="spellEnd"/>
      <w:r w:rsidR="006C68A5" w:rsidRPr="006C68A5">
        <w:rPr>
          <w:color w:val="2D2D2D"/>
          <w:sz w:val="26"/>
          <w:szCs w:val="26"/>
        </w:rPr>
        <w:t xml:space="preserve"> РТ, </w:t>
      </w:r>
      <w:r w:rsidRPr="006C68A5">
        <w:rPr>
          <w:color w:val="2D2D2D"/>
          <w:sz w:val="26"/>
          <w:szCs w:val="26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31D47" w:rsidRPr="006C68A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6C68A5">
        <w:rPr>
          <w:color w:val="2D2D2D"/>
          <w:sz w:val="26"/>
          <w:szCs w:val="26"/>
        </w:rPr>
        <w:br/>
        <w:t>5.10.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1D47" w:rsidRPr="008A0197" w:rsidRDefault="00331D47" w:rsidP="00331D47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z w:val="26"/>
          <w:szCs w:val="26"/>
        </w:rPr>
      </w:pPr>
      <w:r w:rsidRPr="008A0197">
        <w:rPr>
          <w:b w:val="0"/>
          <w:bCs w:val="0"/>
          <w:color w:val="4C4C4C"/>
          <w:sz w:val="26"/>
          <w:szCs w:val="26"/>
        </w:rPr>
        <w:t>Приложение N 1. Уведомление об окончании строительства или реконструкции объекта индивидуального жилищного строительства или садового дома (Форма)</w:t>
      </w:r>
    </w:p>
    <w:p w:rsidR="00331D47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br/>
      </w:r>
      <w:r>
        <w:rPr>
          <w:color w:val="2D2D2D"/>
          <w:sz w:val="21"/>
          <w:szCs w:val="21"/>
        </w:rPr>
        <w:br/>
        <w:t>Приложение N 1</w:t>
      </w:r>
      <w:r>
        <w:rPr>
          <w:color w:val="2D2D2D"/>
          <w:sz w:val="21"/>
          <w:szCs w:val="21"/>
        </w:rPr>
        <w:br/>
        <w:t>к Административному регламенту</w:t>
      </w:r>
      <w:r>
        <w:rPr>
          <w:color w:val="2D2D2D"/>
          <w:sz w:val="21"/>
          <w:szCs w:val="21"/>
        </w:rPr>
        <w:br/>
        <w:t>предоставления муниципальной услуги</w:t>
      </w:r>
      <w:r>
        <w:rPr>
          <w:color w:val="2D2D2D"/>
          <w:sz w:val="21"/>
          <w:szCs w:val="21"/>
        </w:rPr>
        <w:br/>
        <w:t>по выдаче уведомления об окончании</w:t>
      </w:r>
      <w:r>
        <w:rPr>
          <w:color w:val="2D2D2D"/>
          <w:sz w:val="21"/>
          <w:szCs w:val="21"/>
        </w:rPr>
        <w:br/>
        <w:t>строительства или реконструкции</w:t>
      </w:r>
      <w:r>
        <w:rPr>
          <w:color w:val="2D2D2D"/>
          <w:sz w:val="21"/>
          <w:szCs w:val="21"/>
        </w:rPr>
        <w:br/>
        <w:t>объекта индивидуального жилищного</w:t>
      </w:r>
      <w:r>
        <w:rPr>
          <w:color w:val="2D2D2D"/>
          <w:sz w:val="21"/>
          <w:szCs w:val="21"/>
        </w:rPr>
        <w:br/>
      </w:r>
      <w:r w:rsidR="008A0197">
        <w:rPr>
          <w:color w:val="2D2D2D"/>
          <w:sz w:val="21"/>
          <w:szCs w:val="21"/>
        </w:rPr>
        <w:t>строительства или садового дома</w:t>
      </w:r>
    </w:p>
    <w:p w:rsidR="00331D47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br/>
      </w:r>
      <w:r>
        <w:rPr>
          <w:color w:val="2D2D2D"/>
          <w:sz w:val="21"/>
          <w:szCs w:val="21"/>
        </w:rPr>
        <w:br/>
        <w:t>(Форма)</w:t>
      </w:r>
    </w:p>
    <w:p w:rsidR="00331D47" w:rsidRPr="008A0197" w:rsidRDefault="00331D47" w:rsidP="00331D4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z w:val="26"/>
          <w:szCs w:val="26"/>
        </w:rPr>
      </w:pPr>
      <w:r>
        <w:rPr>
          <w:color w:val="3C3C3C"/>
          <w:sz w:val="41"/>
          <w:szCs w:val="41"/>
        </w:rPr>
        <w:br/>
      </w:r>
      <w:r>
        <w:rPr>
          <w:color w:val="3C3C3C"/>
          <w:sz w:val="41"/>
          <w:szCs w:val="41"/>
        </w:rPr>
        <w:br/>
      </w:r>
      <w:r w:rsidRPr="008A0197">
        <w:rPr>
          <w:color w:val="3C3C3C"/>
          <w:sz w:val="26"/>
          <w:szCs w:val="26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  <w:r>
        <w:rPr>
          <w:rFonts w:ascii="Courier New" w:hAnsi="Courier New" w:cs="Courier New"/>
          <w:color w:val="2D2D2D"/>
          <w:sz w:val="21"/>
          <w:szCs w:val="21"/>
        </w:rPr>
        <w:br/>
        <w:t>                                                      "__" ________ 20__ г.</w:t>
      </w:r>
    </w:p>
    <w:p w:rsidR="00331D47" w:rsidRPr="008A0197" w:rsidRDefault="008A0197" w:rsidP="008A019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rFonts w:ascii="Courier New" w:hAnsi="Courier New" w:cs="Courier New"/>
          <w:color w:val="2D2D2D"/>
          <w:sz w:val="21"/>
          <w:szCs w:val="21"/>
        </w:rPr>
        <w:br/>
        <w:t>   </w:t>
      </w:r>
      <w:r w:rsidRPr="008A0197">
        <w:rPr>
          <w:color w:val="2D2D2D"/>
          <w:sz w:val="26"/>
          <w:szCs w:val="26"/>
        </w:rPr>
        <w:t xml:space="preserve">администрация </w:t>
      </w:r>
      <w:proofErr w:type="spellStart"/>
      <w:r w:rsidRPr="008A0197">
        <w:rPr>
          <w:color w:val="2D2D2D"/>
          <w:sz w:val="26"/>
          <w:szCs w:val="26"/>
        </w:rPr>
        <w:t>сумона</w:t>
      </w:r>
      <w:proofErr w:type="spellEnd"/>
      <w:r w:rsidRPr="008A0197">
        <w:rPr>
          <w:color w:val="2D2D2D"/>
          <w:sz w:val="26"/>
          <w:szCs w:val="26"/>
        </w:rPr>
        <w:t xml:space="preserve"> </w:t>
      </w:r>
      <w:proofErr w:type="spellStart"/>
      <w:r w:rsidRPr="008A0197">
        <w:rPr>
          <w:color w:val="2D2D2D"/>
          <w:sz w:val="26"/>
          <w:szCs w:val="26"/>
        </w:rPr>
        <w:t>Солчур</w:t>
      </w:r>
      <w:proofErr w:type="spellEnd"/>
      <w:r w:rsidRPr="008A0197">
        <w:rPr>
          <w:color w:val="2D2D2D"/>
          <w:sz w:val="26"/>
          <w:szCs w:val="26"/>
        </w:rPr>
        <w:t xml:space="preserve"> </w:t>
      </w:r>
      <w:proofErr w:type="spellStart"/>
      <w:r w:rsidRPr="008A0197">
        <w:rPr>
          <w:color w:val="2D2D2D"/>
          <w:sz w:val="26"/>
          <w:szCs w:val="26"/>
        </w:rPr>
        <w:t>Овюрского</w:t>
      </w:r>
      <w:proofErr w:type="spellEnd"/>
      <w:r w:rsidRPr="008A0197">
        <w:rPr>
          <w:color w:val="2D2D2D"/>
          <w:sz w:val="26"/>
          <w:szCs w:val="26"/>
        </w:rPr>
        <w:t xml:space="preserve"> </w:t>
      </w:r>
      <w:proofErr w:type="spellStart"/>
      <w:r w:rsidRPr="008A0197">
        <w:rPr>
          <w:color w:val="2D2D2D"/>
          <w:sz w:val="26"/>
          <w:szCs w:val="26"/>
        </w:rPr>
        <w:t>кожууна</w:t>
      </w:r>
      <w:proofErr w:type="spellEnd"/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___________________________________________________________________________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lastRenderedPageBreak/>
        <w:t>(наименование   уполномоченного   </w:t>
      </w:r>
      <w:proofErr w:type="gramStart"/>
      <w:r w:rsidRPr="008A0197">
        <w:rPr>
          <w:color w:val="2D2D2D"/>
          <w:sz w:val="26"/>
          <w:szCs w:val="26"/>
        </w:rPr>
        <w:t>на  выдачу</w:t>
      </w:r>
      <w:proofErr w:type="gramEnd"/>
      <w:r w:rsidRPr="008A0197">
        <w:rPr>
          <w:color w:val="2D2D2D"/>
          <w:sz w:val="26"/>
          <w:szCs w:val="26"/>
        </w:rPr>
        <w:t xml:space="preserve">  разрешений  на  строительство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proofErr w:type="gramStart"/>
      <w:r w:rsidRPr="008A0197">
        <w:rPr>
          <w:color w:val="2D2D2D"/>
          <w:sz w:val="26"/>
          <w:szCs w:val="26"/>
        </w:rPr>
        <w:t>федерального  органа</w:t>
      </w:r>
      <w:proofErr w:type="gramEnd"/>
      <w:r w:rsidRPr="008A0197">
        <w:rPr>
          <w:color w:val="2D2D2D"/>
          <w:sz w:val="26"/>
          <w:szCs w:val="26"/>
        </w:rPr>
        <w:t xml:space="preserve">  исполнительной  власти,  органа исполнительной власти</w:t>
      </w:r>
    </w:p>
    <w:p w:rsid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субъекта Российской Федерации, органа местного самоуправления)</w:t>
      </w:r>
    </w:p>
    <w:p w:rsidR="008A0197" w:rsidRPr="008A0197" w:rsidRDefault="008A019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</w:p>
    <w:p w:rsidR="00331D47" w:rsidRPr="008A0197" w:rsidRDefault="008A0197" w:rsidP="00331D47">
      <w:pPr>
        <w:pStyle w:val="4"/>
        <w:shd w:val="clear" w:color="auto" w:fill="E9ECF1"/>
        <w:spacing w:before="0" w:after="225"/>
        <w:ind w:left="-1125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8A019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                          </w:t>
      </w:r>
      <w:r w:rsidR="00331D47" w:rsidRPr="008A0197">
        <w:rPr>
          <w:rFonts w:ascii="Times New Roman" w:hAnsi="Times New Roman" w:cs="Times New Roman"/>
          <w:b/>
          <w:bCs/>
          <w:color w:val="auto"/>
          <w:sz w:val="26"/>
          <w:szCs w:val="26"/>
        </w:rPr>
        <w:t>1. Сведения о застройщике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3696"/>
        <w:gridCol w:w="4805"/>
      </w:tblGrid>
      <w:tr w:rsidR="00331D47" w:rsidTr="00331D47">
        <w:trPr>
          <w:trHeight w:val="15"/>
        </w:trPr>
        <w:tc>
          <w:tcPr>
            <w:tcW w:w="924" w:type="dxa"/>
            <w:hideMark/>
          </w:tcPr>
          <w:p w:rsidR="00331D47" w:rsidRDefault="00331D47">
            <w:pPr>
              <w:rPr>
                <w:b/>
                <w:bCs/>
                <w:sz w:val="31"/>
                <w:szCs w:val="31"/>
              </w:rPr>
            </w:pPr>
          </w:p>
        </w:tc>
        <w:tc>
          <w:tcPr>
            <w:tcW w:w="3696" w:type="dxa"/>
            <w:hideMark/>
          </w:tcPr>
          <w:p w:rsidR="00331D47" w:rsidRDefault="00331D47"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  <w:hideMark/>
          </w:tcPr>
          <w:p w:rsidR="00331D47" w:rsidRDefault="00331D47">
            <w:pPr>
              <w:rPr>
                <w:sz w:val="20"/>
                <w:szCs w:val="20"/>
              </w:rPr>
            </w:pP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1.1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Сведения о физическом лице в случае если застройщиком является физическое лицо:</w:t>
            </w: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1.1.1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фамилия, имя, отчество (при наличии)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1.1.2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место жительства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1.1.3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реквизиты документа, удостоверяющего личность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1.2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Сведения о юридическом лице в случае если застройщиком является юридическое лицо:</w:t>
            </w: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1.2.1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1.2.2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местонахождение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1.2.3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когда заявителем является иностранное юридическое лицо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1.2.4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идентификационный номер налогоплательщика, за исключением случая, когда заявителем является иностранное юридическое лицо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</w:tbl>
    <w:p w:rsidR="00331D47" w:rsidRPr="008A0197" w:rsidRDefault="008A0197" w:rsidP="00331D47">
      <w:pPr>
        <w:pStyle w:val="4"/>
        <w:shd w:val="clear" w:color="auto" w:fill="E9ECF1"/>
        <w:spacing w:before="0" w:after="225"/>
        <w:ind w:left="-1125"/>
        <w:textAlignment w:val="baseline"/>
        <w:rPr>
          <w:rFonts w:ascii="Times New Roman" w:hAnsi="Times New Roman" w:cs="Times New Roman"/>
          <w:color w:val="auto"/>
          <w:sz w:val="31"/>
          <w:szCs w:val="31"/>
        </w:rPr>
      </w:pPr>
      <w:r>
        <w:rPr>
          <w:rFonts w:ascii="Times New Roman" w:hAnsi="Times New Roman" w:cs="Times New Roman"/>
          <w:b/>
          <w:bCs/>
          <w:color w:val="auto"/>
          <w:sz w:val="31"/>
          <w:szCs w:val="31"/>
        </w:rPr>
        <w:t xml:space="preserve">                                           </w:t>
      </w:r>
      <w:r w:rsidR="00331D47" w:rsidRPr="008A0197">
        <w:rPr>
          <w:rFonts w:ascii="Times New Roman" w:hAnsi="Times New Roman" w:cs="Times New Roman"/>
          <w:b/>
          <w:bCs/>
          <w:color w:val="auto"/>
          <w:sz w:val="31"/>
          <w:szCs w:val="31"/>
        </w:rPr>
        <w:t>2. Сведения о земельном участке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3696"/>
        <w:gridCol w:w="4805"/>
      </w:tblGrid>
      <w:tr w:rsidR="00331D47" w:rsidTr="00331D47">
        <w:trPr>
          <w:trHeight w:val="15"/>
        </w:trPr>
        <w:tc>
          <w:tcPr>
            <w:tcW w:w="924" w:type="dxa"/>
            <w:hideMark/>
          </w:tcPr>
          <w:p w:rsidR="00331D47" w:rsidRDefault="00331D47">
            <w:pPr>
              <w:rPr>
                <w:b/>
                <w:bCs/>
                <w:sz w:val="31"/>
                <w:szCs w:val="31"/>
              </w:rPr>
            </w:pPr>
          </w:p>
        </w:tc>
        <w:tc>
          <w:tcPr>
            <w:tcW w:w="3696" w:type="dxa"/>
            <w:hideMark/>
          </w:tcPr>
          <w:p w:rsidR="00331D47" w:rsidRDefault="00331D47"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  <w:hideMark/>
          </w:tcPr>
          <w:p w:rsidR="00331D47" w:rsidRDefault="00331D47">
            <w:pPr>
              <w:rPr>
                <w:sz w:val="20"/>
                <w:szCs w:val="20"/>
              </w:rPr>
            </w:pP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Кадастровый номер земельного участка (при наличии)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или описание местоположения земельного участка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</w:tbl>
    <w:p w:rsidR="00331D47" w:rsidRPr="008A0197" w:rsidRDefault="00446528" w:rsidP="008A0197">
      <w:pPr>
        <w:pStyle w:val="4"/>
        <w:shd w:val="clear" w:color="auto" w:fill="E9ECF1"/>
        <w:tabs>
          <w:tab w:val="right" w:pos="10206"/>
        </w:tabs>
        <w:spacing w:before="0" w:after="225"/>
        <w:ind w:left="-1125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    </w:t>
      </w:r>
      <w:r w:rsidR="00331D47" w:rsidRPr="008A0197">
        <w:rPr>
          <w:rFonts w:ascii="Times New Roman" w:hAnsi="Times New Roman" w:cs="Times New Roman"/>
          <w:b/>
          <w:bCs/>
          <w:color w:val="auto"/>
          <w:sz w:val="26"/>
          <w:szCs w:val="26"/>
        </w:rPr>
        <w:t>3. Сведения об объекте капитального строительства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3696"/>
        <w:gridCol w:w="4805"/>
      </w:tblGrid>
      <w:tr w:rsidR="00331D47" w:rsidTr="00331D47">
        <w:trPr>
          <w:trHeight w:val="15"/>
        </w:trPr>
        <w:tc>
          <w:tcPr>
            <w:tcW w:w="924" w:type="dxa"/>
            <w:hideMark/>
          </w:tcPr>
          <w:p w:rsidR="00331D47" w:rsidRDefault="00331D47">
            <w:pPr>
              <w:rPr>
                <w:b/>
                <w:bCs/>
                <w:sz w:val="31"/>
                <w:szCs w:val="31"/>
              </w:rPr>
            </w:pPr>
          </w:p>
        </w:tc>
        <w:tc>
          <w:tcPr>
            <w:tcW w:w="3696" w:type="dxa"/>
            <w:hideMark/>
          </w:tcPr>
          <w:p w:rsidR="00331D47" w:rsidRDefault="00331D47"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  <w:hideMark/>
          </w:tcPr>
          <w:p w:rsidR="00331D47" w:rsidRDefault="00331D47">
            <w:pPr>
              <w:rPr>
                <w:sz w:val="20"/>
                <w:szCs w:val="20"/>
              </w:rPr>
            </w:pP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Сведения о виде разрешенного использования объекта капитального строительства (объект </w:t>
            </w:r>
            <w:r>
              <w:rPr>
                <w:color w:val="2D2D2D"/>
                <w:sz w:val="21"/>
                <w:szCs w:val="21"/>
              </w:rPr>
              <w:lastRenderedPageBreak/>
              <w:t>индивидуального жилищного строительства или садовый дом)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3.2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Цель подачи уведомления (строительство или реконструкция)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3.3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Сведения о параметрах:</w:t>
            </w: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3.3.1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надземных этажей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3.3.2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высота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3.3.3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сведения об отступах от границ земельного участка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  <w:tr w:rsidR="00331D47" w:rsidTr="00331D4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3.3.4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площадь застройки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</w:tbl>
    <w:p w:rsidR="00331D47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br/>
      </w:r>
    </w:p>
    <w:p w:rsidR="00331D47" w:rsidRPr="008A0197" w:rsidRDefault="00331D47" w:rsidP="008A0197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z w:val="26"/>
          <w:szCs w:val="26"/>
        </w:rPr>
      </w:pPr>
      <w:r w:rsidRPr="008A0197">
        <w:rPr>
          <w:b w:val="0"/>
          <w:bCs w:val="0"/>
          <w:color w:val="4C4C4C"/>
          <w:sz w:val="26"/>
          <w:szCs w:val="26"/>
        </w:rPr>
        <w:t>4</w:t>
      </w:r>
      <w:r>
        <w:rPr>
          <w:rFonts w:ascii="Arial" w:hAnsi="Arial" w:cs="Arial"/>
          <w:b w:val="0"/>
          <w:bCs w:val="0"/>
          <w:color w:val="4C4C4C"/>
          <w:sz w:val="38"/>
          <w:szCs w:val="38"/>
        </w:rPr>
        <w:t xml:space="preserve">. </w:t>
      </w:r>
      <w:r w:rsidRPr="008A0197">
        <w:rPr>
          <w:b w:val="0"/>
          <w:bCs w:val="0"/>
          <w:color w:val="4C4C4C"/>
          <w:sz w:val="26"/>
          <w:szCs w:val="26"/>
        </w:rPr>
        <w:t>Схематичное изображение построенного или реконструированного объекта капитального ст</w:t>
      </w:r>
      <w:r w:rsidR="008A0197">
        <w:rPr>
          <w:b w:val="0"/>
          <w:bCs w:val="0"/>
          <w:color w:val="4C4C4C"/>
          <w:sz w:val="26"/>
          <w:szCs w:val="26"/>
        </w:rPr>
        <w:t>роительства на земельном участке</w:t>
      </w:r>
      <w:r>
        <w:rPr>
          <w:rFonts w:ascii="Courier New" w:hAnsi="Courier New" w:cs="Courier New"/>
          <w:color w:val="2D2D2D"/>
          <w:sz w:val="21"/>
          <w:szCs w:val="21"/>
        </w:rPr>
        <w:t> 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rFonts w:ascii="Courier New" w:hAnsi="Courier New" w:cs="Courier New"/>
          <w:color w:val="2D2D2D"/>
          <w:sz w:val="21"/>
          <w:szCs w:val="21"/>
        </w:rPr>
        <w:br/>
      </w:r>
      <w:r w:rsidRPr="008A0197">
        <w:rPr>
          <w:color w:val="2D2D2D"/>
          <w:sz w:val="26"/>
          <w:szCs w:val="26"/>
        </w:rPr>
        <w:t>Почтовый адрес и (или) адрес электронной почты для связи: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___________________________________________________________________________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proofErr w:type="gramStart"/>
      <w:r w:rsidRPr="008A0197">
        <w:rPr>
          <w:color w:val="2D2D2D"/>
          <w:sz w:val="26"/>
          <w:szCs w:val="26"/>
        </w:rPr>
        <w:t>Уведомление  о</w:t>
      </w:r>
      <w:proofErr w:type="gramEnd"/>
      <w:r w:rsidRPr="008A0197">
        <w:rPr>
          <w:color w:val="2D2D2D"/>
          <w:sz w:val="26"/>
          <w:szCs w:val="26"/>
        </w:rPr>
        <w:t xml:space="preserve">  соответствии  построенного  или реконструированного объекта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proofErr w:type="gramStart"/>
      <w:r w:rsidRPr="008A0197">
        <w:rPr>
          <w:color w:val="2D2D2D"/>
          <w:sz w:val="26"/>
          <w:szCs w:val="26"/>
        </w:rPr>
        <w:t>индивидуального  жилищного</w:t>
      </w:r>
      <w:proofErr w:type="gramEnd"/>
      <w:r w:rsidRPr="008A0197">
        <w:rPr>
          <w:color w:val="2D2D2D"/>
          <w:sz w:val="26"/>
          <w:szCs w:val="26"/>
        </w:rPr>
        <w:t xml:space="preserve">  строительства  или  садового  дома  требованиям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proofErr w:type="gramStart"/>
      <w:r w:rsidRPr="008A0197">
        <w:rPr>
          <w:color w:val="2D2D2D"/>
          <w:sz w:val="26"/>
          <w:szCs w:val="26"/>
        </w:rPr>
        <w:t>законодательства  о</w:t>
      </w:r>
      <w:proofErr w:type="gramEnd"/>
      <w:r w:rsidRPr="008A0197">
        <w:rPr>
          <w:color w:val="2D2D2D"/>
          <w:sz w:val="26"/>
          <w:szCs w:val="26"/>
        </w:rPr>
        <w:t xml:space="preserve">  градостроительной  деятельности  либо о несоответствии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proofErr w:type="gramStart"/>
      <w:r w:rsidRPr="008A0197">
        <w:rPr>
          <w:color w:val="2D2D2D"/>
          <w:sz w:val="26"/>
          <w:szCs w:val="26"/>
        </w:rPr>
        <w:t>построенного  или</w:t>
      </w:r>
      <w:proofErr w:type="gramEnd"/>
      <w:r w:rsidRPr="008A0197">
        <w:rPr>
          <w:color w:val="2D2D2D"/>
          <w:sz w:val="26"/>
          <w:szCs w:val="26"/>
        </w:rPr>
        <w:t xml:space="preserve">  реконструированного  объекта  индивидуального  жилищного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строительства    или   садового   дома   требованиям   законодательства   о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градостроительной деятельности прошу направить следующим способом: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___________________________________________________________________________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(</w:t>
      </w:r>
      <w:proofErr w:type="gramStart"/>
      <w:r w:rsidRPr="008A0197">
        <w:rPr>
          <w:color w:val="2D2D2D"/>
          <w:sz w:val="26"/>
          <w:szCs w:val="26"/>
        </w:rPr>
        <w:t>путем  направления</w:t>
      </w:r>
      <w:proofErr w:type="gramEnd"/>
      <w:r w:rsidRPr="008A0197">
        <w:rPr>
          <w:color w:val="2D2D2D"/>
          <w:sz w:val="26"/>
          <w:szCs w:val="26"/>
        </w:rPr>
        <w:t xml:space="preserve">  на  почтовый адрес и (или) адрес электронной почты или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нарочным в уполномоченном на выдачу разрешений на строительство федеральном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органе   исполнительной   </w:t>
      </w:r>
      <w:proofErr w:type="gramStart"/>
      <w:r w:rsidRPr="008A0197">
        <w:rPr>
          <w:color w:val="2D2D2D"/>
          <w:sz w:val="26"/>
          <w:szCs w:val="26"/>
        </w:rPr>
        <w:t>власти,  органе</w:t>
      </w:r>
      <w:proofErr w:type="gramEnd"/>
      <w:r w:rsidRPr="008A0197">
        <w:rPr>
          <w:color w:val="2D2D2D"/>
          <w:sz w:val="26"/>
          <w:szCs w:val="26"/>
        </w:rPr>
        <w:t xml:space="preserve">  исполнительной  власти  субъекта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proofErr w:type="gramStart"/>
      <w:r w:rsidRPr="008A0197">
        <w:rPr>
          <w:color w:val="2D2D2D"/>
          <w:sz w:val="26"/>
          <w:szCs w:val="26"/>
        </w:rPr>
        <w:t>Российской  Федерации</w:t>
      </w:r>
      <w:proofErr w:type="gramEnd"/>
      <w:r w:rsidRPr="008A0197">
        <w:rPr>
          <w:color w:val="2D2D2D"/>
          <w:sz w:val="26"/>
          <w:szCs w:val="26"/>
        </w:rPr>
        <w:t xml:space="preserve"> или органе местного самоуправления, в том числе через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многофункциональный центр)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br/>
        <w:t>Настоящим уведомлением подтверждаю, что ___________________________________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                                        (объект индивидуального жилищного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                                             строительства или садовый дом)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proofErr w:type="gramStart"/>
      <w:r w:rsidRPr="008A0197">
        <w:rPr>
          <w:color w:val="2D2D2D"/>
          <w:sz w:val="26"/>
          <w:szCs w:val="26"/>
        </w:rPr>
        <w:t>соответствует  Градо</w:t>
      </w:r>
      <w:r w:rsidR="008A0197">
        <w:rPr>
          <w:color w:val="2D2D2D"/>
          <w:sz w:val="26"/>
          <w:szCs w:val="26"/>
        </w:rPr>
        <w:t>строительному</w:t>
      </w:r>
      <w:proofErr w:type="gramEnd"/>
      <w:r w:rsidR="008A0197">
        <w:rPr>
          <w:color w:val="2D2D2D"/>
          <w:sz w:val="26"/>
          <w:szCs w:val="26"/>
        </w:rPr>
        <w:t xml:space="preserve">  уставу ,</w:t>
      </w:r>
      <w:r w:rsidRPr="008A0197">
        <w:rPr>
          <w:color w:val="2D2D2D"/>
          <w:sz w:val="26"/>
          <w:szCs w:val="26"/>
        </w:rPr>
        <w:t xml:space="preserve"> утвержденному решением</w:t>
      </w:r>
    </w:p>
    <w:p w:rsidR="00331D47" w:rsidRPr="008A0197" w:rsidRDefault="008A019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6"/>
          <w:szCs w:val="26"/>
        </w:rPr>
        <w:t xml:space="preserve">ХУРАЛА </w:t>
      </w:r>
      <w:proofErr w:type="gramStart"/>
      <w:r>
        <w:rPr>
          <w:color w:val="2D2D2D"/>
          <w:sz w:val="26"/>
          <w:szCs w:val="26"/>
        </w:rPr>
        <w:t>ДЕПУТАТОВ</w:t>
      </w:r>
      <w:r w:rsidR="00331D47" w:rsidRPr="008A0197">
        <w:rPr>
          <w:color w:val="2D2D2D"/>
          <w:sz w:val="26"/>
          <w:szCs w:val="26"/>
        </w:rPr>
        <w:t>  народных</w:t>
      </w:r>
      <w:proofErr w:type="gramEnd"/>
      <w:r w:rsidR="00331D47" w:rsidRPr="008A0197">
        <w:rPr>
          <w:color w:val="2D2D2D"/>
          <w:sz w:val="26"/>
          <w:szCs w:val="26"/>
        </w:rPr>
        <w:t xml:space="preserve">   депутатов  от  26.06.1998  N 2-12; местным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proofErr w:type="gramStart"/>
      <w:r w:rsidRPr="008A0197">
        <w:rPr>
          <w:color w:val="2D2D2D"/>
          <w:sz w:val="26"/>
          <w:szCs w:val="26"/>
        </w:rPr>
        <w:t>нормативам  градостроительного</w:t>
      </w:r>
      <w:proofErr w:type="gramEnd"/>
      <w:r w:rsidRPr="008A0197">
        <w:rPr>
          <w:color w:val="2D2D2D"/>
          <w:sz w:val="26"/>
          <w:szCs w:val="26"/>
        </w:rPr>
        <w:t xml:space="preserve">  проек</w:t>
      </w:r>
      <w:r w:rsidR="008A0197">
        <w:rPr>
          <w:color w:val="2D2D2D"/>
          <w:sz w:val="26"/>
          <w:szCs w:val="26"/>
        </w:rPr>
        <w:t>тирования</w:t>
      </w:r>
      <w:r w:rsidRPr="008A0197">
        <w:rPr>
          <w:color w:val="2D2D2D"/>
          <w:sz w:val="26"/>
          <w:szCs w:val="26"/>
        </w:rPr>
        <w:t>,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__________________________________________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      (реквизиты платежного документа)</w:t>
      </w:r>
    </w:p>
    <w:p w:rsidR="00331D47" w:rsidRPr="008A0197" w:rsidRDefault="008A019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6"/>
          <w:szCs w:val="26"/>
        </w:rPr>
        <w:br/>
        <w:t xml:space="preserve">Настоящим уведомлением 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                        ___________________________________________________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                              (фамилия, имя, отчество (при наличии))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proofErr w:type="gramStart"/>
      <w:r w:rsidRPr="008A0197">
        <w:rPr>
          <w:color w:val="2D2D2D"/>
          <w:sz w:val="26"/>
          <w:szCs w:val="26"/>
        </w:rPr>
        <w:t>даю  согласие</w:t>
      </w:r>
      <w:proofErr w:type="gramEnd"/>
      <w:r w:rsidRPr="008A0197">
        <w:rPr>
          <w:color w:val="2D2D2D"/>
          <w:sz w:val="26"/>
          <w:szCs w:val="26"/>
        </w:rPr>
        <w:t xml:space="preserve">  на обработку персональных данных (в случае если застройщиком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является физическое лицо).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lastRenderedPageBreak/>
        <w:br/>
        <w:t>_____________________________    __________________________________________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 (должность, в случае если        </w:t>
      </w:r>
      <w:proofErr w:type="gramStart"/>
      <w:r w:rsidRPr="008A0197">
        <w:rPr>
          <w:color w:val="2D2D2D"/>
          <w:sz w:val="26"/>
          <w:szCs w:val="26"/>
        </w:rPr>
        <w:t>   (</w:t>
      </w:r>
      <w:proofErr w:type="gramEnd"/>
      <w:r w:rsidRPr="008A0197">
        <w:rPr>
          <w:color w:val="2D2D2D"/>
          <w:sz w:val="26"/>
          <w:szCs w:val="26"/>
        </w:rPr>
        <w:t>подпись)       (расшифровка подписи)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    застройщиком является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       юридическое лицо)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К настоящему уведомлению прилагается: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___________________________________________________________________________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___________________________________________________________________________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6"/>
          <w:szCs w:val="26"/>
        </w:rPr>
      </w:pPr>
      <w:r w:rsidRPr="008A0197">
        <w:rPr>
          <w:color w:val="2D2D2D"/>
          <w:sz w:val="26"/>
          <w:szCs w:val="26"/>
        </w:rPr>
        <w:t>___________________________________________________________________________</w:t>
      </w:r>
    </w:p>
    <w:p w:rsidR="00331D47" w:rsidRPr="008A0197" w:rsidRDefault="00331D47" w:rsidP="00331D47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</w:rPr>
      </w:pPr>
      <w:r w:rsidRPr="008A0197">
        <w:rPr>
          <w:b w:val="0"/>
          <w:bCs w:val="0"/>
          <w:color w:val="4C4C4C"/>
        </w:rPr>
        <w:t>Приложение N 2. 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(Форма)</w:t>
      </w:r>
    </w:p>
    <w:p w:rsidR="00331D47" w:rsidRPr="00446528" w:rsidRDefault="00331D47" w:rsidP="0044652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br/>
      </w:r>
      <w:r>
        <w:rPr>
          <w:color w:val="2D2D2D"/>
          <w:sz w:val="21"/>
          <w:szCs w:val="21"/>
        </w:rPr>
        <w:br/>
        <w:t>Приложение N 2</w:t>
      </w:r>
      <w:r>
        <w:rPr>
          <w:color w:val="2D2D2D"/>
          <w:sz w:val="21"/>
          <w:szCs w:val="21"/>
        </w:rPr>
        <w:br/>
        <w:t>к Административному регламенту</w:t>
      </w:r>
      <w:r>
        <w:rPr>
          <w:color w:val="2D2D2D"/>
          <w:sz w:val="21"/>
          <w:szCs w:val="21"/>
        </w:rPr>
        <w:br/>
        <w:t>предоставления муниципальной услуги</w:t>
      </w:r>
      <w:r>
        <w:rPr>
          <w:color w:val="2D2D2D"/>
          <w:sz w:val="21"/>
          <w:szCs w:val="21"/>
        </w:rPr>
        <w:br/>
        <w:t>по выдаче уведомления об окончании</w:t>
      </w:r>
      <w:r>
        <w:rPr>
          <w:color w:val="2D2D2D"/>
          <w:sz w:val="21"/>
          <w:szCs w:val="21"/>
        </w:rPr>
        <w:br/>
        <w:t>строительства или реконструкции</w:t>
      </w:r>
      <w:r>
        <w:rPr>
          <w:color w:val="2D2D2D"/>
          <w:sz w:val="21"/>
          <w:szCs w:val="21"/>
        </w:rPr>
        <w:br/>
        <w:t>объекта индивидуального жилищного</w:t>
      </w:r>
      <w:r>
        <w:rPr>
          <w:color w:val="2D2D2D"/>
          <w:sz w:val="21"/>
          <w:szCs w:val="21"/>
        </w:rPr>
        <w:br/>
        <w:t>ст</w:t>
      </w:r>
      <w:r w:rsidR="008A0197">
        <w:rPr>
          <w:color w:val="2D2D2D"/>
          <w:sz w:val="21"/>
          <w:szCs w:val="21"/>
        </w:rPr>
        <w:t>роительства или садового дома</w:t>
      </w:r>
      <w:r w:rsidR="00446528">
        <w:rPr>
          <w:color w:val="2D2D2D"/>
          <w:sz w:val="21"/>
          <w:szCs w:val="21"/>
        </w:rPr>
        <w:br/>
      </w:r>
      <w:r>
        <w:rPr>
          <w:color w:val="2D2D2D"/>
          <w:sz w:val="21"/>
          <w:szCs w:val="21"/>
        </w:rPr>
        <w:t>(Форма)</w:t>
      </w:r>
      <w:r>
        <w:rPr>
          <w:rFonts w:ascii="Courier New" w:hAnsi="Courier New" w:cs="Courier New"/>
        </w:rPr>
        <w:br/>
      </w:r>
      <w:r w:rsidRPr="008A0197">
        <w:rPr>
          <w:sz w:val="27"/>
          <w:szCs w:val="27"/>
        </w:rPr>
        <w:t>      </w:t>
      </w:r>
      <w:r w:rsidR="008A0197" w:rsidRPr="008A0197">
        <w:rPr>
          <w:sz w:val="27"/>
          <w:szCs w:val="27"/>
        </w:rPr>
        <w:t xml:space="preserve">Администрация </w:t>
      </w:r>
      <w:proofErr w:type="spellStart"/>
      <w:r w:rsidR="008A0197" w:rsidRPr="008A0197">
        <w:rPr>
          <w:sz w:val="27"/>
          <w:szCs w:val="27"/>
        </w:rPr>
        <w:t>сумона</w:t>
      </w:r>
      <w:proofErr w:type="spellEnd"/>
      <w:r w:rsidR="008A0197" w:rsidRPr="008A0197">
        <w:rPr>
          <w:sz w:val="27"/>
          <w:szCs w:val="27"/>
        </w:rPr>
        <w:t xml:space="preserve"> </w:t>
      </w:r>
      <w:proofErr w:type="spellStart"/>
      <w:r w:rsidR="008A0197" w:rsidRPr="008A0197">
        <w:rPr>
          <w:sz w:val="27"/>
          <w:szCs w:val="27"/>
        </w:rPr>
        <w:t>Солчур</w:t>
      </w:r>
      <w:proofErr w:type="spellEnd"/>
      <w:r w:rsidR="008A0197" w:rsidRPr="008A0197">
        <w:rPr>
          <w:sz w:val="27"/>
          <w:szCs w:val="27"/>
        </w:rPr>
        <w:t xml:space="preserve"> </w:t>
      </w:r>
      <w:proofErr w:type="spellStart"/>
      <w:r w:rsidR="008A0197" w:rsidRPr="008A0197">
        <w:rPr>
          <w:sz w:val="27"/>
          <w:szCs w:val="27"/>
        </w:rPr>
        <w:t>Овюрского</w:t>
      </w:r>
      <w:proofErr w:type="spellEnd"/>
      <w:r w:rsidR="008A0197" w:rsidRPr="008A0197">
        <w:rPr>
          <w:sz w:val="27"/>
          <w:szCs w:val="27"/>
        </w:rPr>
        <w:t xml:space="preserve"> кожууна</w:t>
      </w:r>
      <w:r w:rsidRPr="008A0197">
        <w:rPr>
          <w:sz w:val="27"/>
          <w:szCs w:val="27"/>
        </w:rPr>
        <w:t>___________________________________________________________________________  (наименование органа, уполном</w:t>
      </w:r>
      <w:r w:rsidR="00446528">
        <w:rPr>
          <w:sz w:val="27"/>
          <w:szCs w:val="27"/>
        </w:rPr>
        <w:t>оченного на выдачу разрешений н</w:t>
      </w:r>
      <w:r w:rsidRPr="008A0197">
        <w:rPr>
          <w:sz w:val="27"/>
          <w:szCs w:val="27"/>
        </w:rPr>
        <w:t>   строительство)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lastRenderedPageBreak/>
        <w:br/>
        <w:t>                                    Кому: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                                _______________________________________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                                _______________________________________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                                _______________________________________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                                Почтовый адрес: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                                _______________________________________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                                _______________________________________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                                _______________________________________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                                Адрес электронной почты (при наличии):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                                _______________________________________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                                _______________________________________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br/>
        <w:t>                                Уведомление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о соответствии построенного или реконструированного объекта индивидуального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жилищного строительства или садового дома требованиям законодательства о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                   градостроительной деятельности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br/>
        <w:t>                                                       ______ N ___________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br/>
        <w:t>    </w:t>
      </w:r>
      <w:proofErr w:type="gramStart"/>
      <w:r w:rsidRPr="008A0197">
        <w:rPr>
          <w:rFonts w:ascii="Times New Roman" w:hAnsi="Times New Roman" w:cs="Times New Roman"/>
          <w:color w:val="auto"/>
          <w:sz w:val="27"/>
          <w:szCs w:val="27"/>
        </w:rPr>
        <w:t>По  результатам</w:t>
      </w:r>
      <w:proofErr w:type="gramEnd"/>
      <w:r w:rsidRPr="008A0197">
        <w:rPr>
          <w:rFonts w:ascii="Times New Roman" w:hAnsi="Times New Roman" w:cs="Times New Roman"/>
          <w:color w:val="auto"/>
          <w:sz w:val="27"/>
          <w:szCs w:val="27"/>
        </w:rPr>
        <w:t xml:space="preserve"> рассмотрения уведомления об окончании строительства или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proofErr w:type="gramStart"/>
      <w:r w:rsidRPr="008A0197">
        <w:rPr>
          <w:rFonts w:ascii="Times New Roman" w:hAnsi="Times New Roman" w:cs="Times New Roman"/>
          <w:color w:val="auto"/>
          <w:sz w:val="27"/>
          <w:szCs w:val="27"/>
        </w:rPr>
        <w:t>реконструкции  объекта</w:t>
      </w:r>
      <w:proofErr w:type="gramEnd"/>
      <w:r w:rsidRPr="008A0197">
        <w:rPr>
          <w:rFonts w:ascii="Times New Roman" w:hAnsi="Times New Roman" w:cs="Times New Roman"/>
          <w:color w:val="auto"/>
          <w:sz w:val="27"/>
          <w:szCs w:val="27"/>
        </w:rPr>
        <w:t xml:space="preserve"> индивидуального жилищного строительства или садового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дома (далее - уведомление), направленного Вами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                             _________________________________________,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                               (дата направления уведомления)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зарегистрированного              _________________________________________,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                               (дата и номер регистрации уведомления)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уведомляет о соответствии        __________________________________________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                                (построенного или реконструированного)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__________________________________________________________________________,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(объекта индивидуального жилищного строительства или садового дома)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указанного в уведомлении и расположенного на земельном участке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___________________________________________________________________________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        (кадастровый номер земельного участка (при наличии),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___________________________________________________________________________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       адрес или описание местоположения земельного участка)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требованиям законодательства о градостроительной деятельности.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br/>
        <w:t>_____________________________    _____________   __________________________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(должность уполномоченного      </w:t>
      </w:r>
      <w:proofErr w:type="gramStart"/>
      <w:r w:rsidRPr="008A0197">
        <w:rPr>
          <w:rFonts w:ascii="Times New Roman" w:hAnsi="Times New Roman" w:cs="Times New Roman"/>
          <w:color w:val="auto"/>
          <w:sz w:val="27"/>
          <w:szCs w:val="27"/>
        </w:rPr>
        <w:t>   (</w:t>
      </w:r>
      <w:proofErr w:type="gramEnd"/>
      <w:r w:rsidRPr="008A0197">
        <w:rPr>
          <w:rFonts w:ascii="Times New Roman" w:hAnsi="Times New Roman" w:cs="Times New Roman"/>
          <w:color w:val="auto"/>
          <w:sz w:val="27"/>
          <w:szCs w:val="27"/>
        </w:rPr>
        <w:t>подпись)       (расшифровка подписи)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лица органа местного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t>      самоуправления)</w:t>
      </w:r>
    </w:p>
    <w:p w:rsidR="00331D47" w:rsidRPr="008A0197" w:rsidRDefault="00331D47" w:rsidP="008A0197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r w:rsidRPr="008A0197">
        <w:rPr>
          <w:rFonts w:ascii="Times New Roman" w:hAnsi="Times New Roman" w:cs="Times New Roman"/>
          <w:color w:val="auto"/>
          <w:sz w:val="27"/>
          <w:szCs w:val="27"/>
        </w:rPr>
        <w:lastRenderedPageBreak/>
        <w:br/>
        <w:t>   М.П.</w:t>
      </w:r>
    </w:p>
    <w:p w:rsidR="00331D47" w:rsidRPr="008A0197" w:rsidRDefault="00331D47" w:rsidP="00331D47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</w:rPr>
      </w:pPr>
      <w:r w:rsidRPr="008A0197">
        <w:rPr>
          <w:b w:val="0"/>
          <w:bCs w:val="0"/>
          <w:color w:val="4C4C4C"/>
        </w:rPr>
        <w:t>Приложение N 3. Уведомление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(Форма)</w:t>
      </w:r>
    </w:p>
    <w:p w:rsidR="00331D47" w:rsidRPr="008A0197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7"/>
          <w:szCs w:val="27"/>
        </w:rPr>
      </w:pPr>
      <w:r>
        <w:rPr>
          <w:color w:val="2D2D2D"/>
          <w:sz w:val="21"/>
          <w:szCs w:val="21"/>
        </w:rPr>
        <w:br/>
      </w:r>
      <w:r>
        <w:rPr>
          <w:color w:val="2D2D2D"/>
          <w:sz w:val="21"/>
          <w:szCs w:val="21"/>
        </w:rPr>
        <w:br/>
        <w:t>Приложение N 3</w:t>
      </w:r>
      <w:r>
        <w:rPr>
          <w:color w:val="2D2D2D"/>
          <w:sz w:val="21"/>
          <w:szCs w:val="21"/>
        </w:rPr>
        <w:br/>
        <w:t>к Административному регламенту</w:t>
      </w:r>
      <w:r>
        <w:rPr>
          <w:color w:val="2D2D2D"/>
          <w:sz w:val="21"/>
          <w:szCs w:val="21"/>
        </w:rPr>
        <w:br/>
        <w:t>предоставления муниципальной услуги</w:t>
      </w:r>
      <w:r>
        <w:rPr>
          <w:color w:val="2D2D2D"/>
          <w:sz w:val="21"/>
          <w:szCs w:val="21"/>
        </w:rPr>
        <w:br/>
        <w:t>по выдаче уведомления об окончании</w:t>
      </w:r>
      <w:r>
        <w:rPr>
          <w:color w:val="2D2D2D"/>
          <w:sz w:val="21"/>
          <w:szCs w:val="21"/>
        </w:rPr>
        <w:br/>
        <w:t>строительства или реконструкции</w:t>
      </w:r>
      <w:r>
        <w:rPr>
          <w:color w:val="2D2D2D"/>
          <w:sz w:val="21"/>
          <w:szCs w:val="21"/>
        </w:rPr>
        <w:br/>
        <w:t>объекта индивидуального жилищного</w:t>
      </w:r>
      <w:r>
        <w:rPr>
          <w:color w:val="2D2D2D"/>
          <w:sz w:val="21"/>
          <w:szCs w:val="21"/>
        </w:rPr>
        <w:br/>
        <w:t>строительства или садового дома</w:t>
      </w:r>
      <w:r>
        <w:rPr>
          <w:color w:val="2D2D2D"/>
          <w:sz w:val="21"/>
          <w:szCs w:val="21"/>
        </w:rPr>
        <w:br/>
      </w:r>
      <w:r>
        <w:rPr>
          <w:color w:val="2D2D2D"/>
          <w:sz w:val="21"/>
          <w:szCs w:val="21"/>
        </w:rPr>
        <w:br/>
      </w:r>
      <w:r>
        <w:rPr>
          <w:color w:val="2D2D2D"/>
          <w:sz w:val="21"/>
          <w:szCs w:val="21"/>
        </w:rPr>
        <w:br/>
      </w:r>
      <w:r w:rsidRPr="008A0197">
        <w:rPr>
          <w:color w:val="2D2D2D"/>
          <w:sz w:val="27"/>
          <w:szCs w:val="27"/>
        </w:rPr>
        <w:t>(Форма)</w:t>
      </w:r>
    </w:p>
    <w:p w:rsidR="00331D47" w:rsidRPr="008A0197" w:rsidRDefault="008A019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>
        <w:rPr>
          <w:color w:val="2D2D2D"/>
          <w:sz w:val="27"/>
          <w:szCs w:val="27"/>
        </w:rPr>
        <w:t xml:space="preserve">Администрация </w:t>
      </w:r>
      <w:proofErr w:type="spellStart"/>
      <w:r>
        <w:rPr>
          <w:color w:val="2D2D2D"/>
          <w:sz w:val="27"/>
          <w:szCs w:val="27"/>
        </w:rPr>
        <w:t>сумона</w:t>
      </w:r>
      <w:proofErr w:type="spellEnd"/>
      <w:r>
        <w:rPr>
          <w:color w:val="2D2D2D"/>
          <w:sz w:val="27"/>
          <w:szCs w:val="27"/>
        </w:rPr>
        <w:t xml:space="preserve"> </w:t>
      </w:r>
      <w:proofErr w:type="spellStart"/>
      <w:r>
        <w:rPr>
          <w:color w:val="2D2D2D"/>
          <w:sz w:val="27"/>
          <w:szCs w:val="27"/>
        </w:rPr>
        <w:t>Солчур</w:t>
      </w:r>
      <w:proofErr w:type="spellEnd"/>
      <w:r>
        <w:rPr>
          <w:color w:val="2D2D2D"/>
          <w:sz w:val="27"/>
          <w:szCs w:val="27"/>
        </w:rPr>
        <w:t xml:space="preserve"> </w:t>
      </w:r>
      <w:proofErr w:type="spellStart"/>
      <w:r>
        <w:rPr>
          <w:color w:val="2D2D2D"/>
          <w:sz w:val="27"/>
          <w:szCs w:val="27"/>
        </w:rPr>
        <w:t>Овюрского</w:t>
      </w:r>
      <w:proofErr w:type="spellEnd"/>
      <w:r>
        <w:rPr>
          <w:color w:val="2D2D2D"/>
          <w:sz w:val="27"/>
          <w:szCs w:val="27"/>
        </w:rPr>
        <w:t xml:space="preserve"> </w:t>
      </w:r>
      <w:proofErr w:type="spellStart"/>
      <w:r>
        <w:rPr>
          <w:color w:val="2D2D2D"/>
          <w:sz w:val="27"/>
          <w:szCs w:val="27"/>
        </w:rPr>
        <w:t>кожууна</w:t>
      </w:r>
      <w:proofErr w:type="spellEnd"/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___________________________________________________________________________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       (наименование органа, уполномоченного на выдачу разрешений на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                               строительство)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br/>
        <w:t>                                              Кому: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                                              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                                              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                                              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                                              Почтовый адрес: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                                              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                                              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                                              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                                              Адрес электронной почты (при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                                                                  наличии):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                                              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                                              _____________________________</w:t>
      </w:r>
    </w:p>
    <w:p w:rsid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  <w:r w:rsidRPr="008A0197">
        <w:rPr>
          <w:color w:val="2D2D2D"/>
          <w:sz w:val="27"/>
          <w:szCs w:val="27"/>
        </w:rPr>
        <w:br/>
      </w:r>
      <w:r>
        <w:rPr>
          <w:rFonts w:ascii="Courier New" w:hAnsi="Courier New" w:cs="Courier New"/>
          <w:color w:val="2D2D2D"/>
          <w:sz w:val="21"/>
          <w:szCs w:val="21"/>
        </w:rPr>
        <w:t>                                </w:t>
      </w:r>
    </w:p>
    <w:p w:rsidR="00331D47" w:rsidRPr="00331D47" w:rsidRDefault="00331D47" w:rsidP="008A019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Уведомление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       о несоответствии построенного или реконструированного объекта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   индивидуального жилищного строительства или садового дома требованиям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             законодательства о градостроительной деятельности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br/>
        <w:t>                                                   ________ N _____________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br/>
        <w:t>    </w:t>
      </w:r>
      <w:proofErr w:type="gramStart"/>
      <w:r w:rsidRPr="00331D47">
        <w:rPr>
          <w:color w:val="2D2D2D"/>
          <w:sz w:val="27"/>
          <w:szCs w:val="27"/>
        </w:rPr>
        <w:t>По  результатам</w:t>
      </w:r>
      <w:proofErr w:type="gramEnd"/>
      <w:r w:rsidRPr="00331D47">
        <w:rPr>
          <w:color w:val="2D2D2D"/>
          <w:sz w:val="27"/>
          <w:szCs w:val="27"/>
        </w:rPr>
        <w:t xml:space="preserve"> рассмотрения уведомления об окончании строительства или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реконструкции  объекта</w:t>
      </w:r>
      <w:proofErr w:type="gramEnd"/>
      <w:r w:rsidRPr="00331D47">
        <w:rPr>
          <w:color w:val="2D2D2D"/>
          <w:sz w:val="27"/>
          <w:szCs w:val="27"/>
        </w:rPr>
        <w:t xml:space="preserve"> индивидуального жилищного строительства или садового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lastRenderedPageBreak/>
        <w:t>дома (далее - уведомление),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направленного Вами           _____________________________________________,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                                    (дата направления уведомления)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зарегистрированного          _____________________________________________,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                                 (дата и номер регистрации уведомления)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уведомляет Вас о несоответствии __________________________________________,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                                  (построенного или реконструированного)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__________________________________________________________________________,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    (объекта индивидуального жилищного строительства или садового дома)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указанного в уведомлении и расположенного на земельном участке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___________________________________________________________________________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            (кадастровый номер земельного участка (при наличии),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__________________________________________________________________________,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           адрес или описание местоположения земельного участка)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требованиям  законодательства</w:t>
      </w:r>
      <w:proofErr w:type="gramEnd"/>
      <w:r w:rsidRPr="00331D47">
        <w:rPr>
          <w:color w:val="2D2D2D"/>
          <w:sz w:val="27"/>
          <w:szCs w:val="27"/>
        </w:rPr>
        <w:t xml:space="preserve"> о градостроительной деятельности по следующим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основаниям: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    1. ____________________________________________________________________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___________________________________________________________________________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(</w:t>
      </w:r>
      <w:proofErr w:type="gramStart"/>
      <w:r w:rsidRPr="00331D47">
        <w:rPr>
          <w:color w:val="2D2D2D"/>
          <w:sz w:val="27"/>
          <w:szCs w:val="27"/>
        </w:rPr>
        <w:t>сведения  о</w:t>
      </w:r>
      <w:proofErr w:type="gramEnd"/>
      <w:r w:rsidRPr="00331D47">
        <w:rPr>
          <w:color w:val="2D2D2D"/>
          <w:sz w:val="27"/>
          <w:szCs w:val="27"/>
        </w:rPr>
        <w:t xml:space="preserve"> несоответствии параметров построенного или реконструированного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объекта индивидуального жилищного строительства или садового дома указанным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в  пункте</w:t>
      </w:r>
      <w:proofErr w:type="gramEnd"/>
      <w:r w:rsidRPr="00331D47">
        <w:rPr>
          <w:color w:val="2D2D2D"/>
          <w:sz w:val="27"/>
          <w:szCs w:val="27"/>
        </w:rPr>
        <w:t xml:space="preserve">  1  части  19  статьи  55  Градостроительного  кодекса Российской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Федерации  (</w:t>
      </w:r>
      <w:proofErr w:type="gramEnd"/>
      <w:r w:rsidRPr="00331D47">
        <w:rPr>
          <w:color w:val="2D2D2D"/>
          <w:sz w:val="27"/>
          <w:szCs w:val="27"/>
        </w:rPr>
        <w:t>Собрание  законодательства Российской Федерации, 2005, N 1, ст.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16;  N</w:t>
      </w:r>
      <w:proofErr w:type="gramEnd"/>
      <w:r w:rsidRPr="00331D47">
        <w:rPr>
          <w:color w:val="2D2D2D"/>
          <w:sz w:val="27"/>
          <w:szCs w:val="27"/>
        </w:rPr>
        <w:t xml:space="preserve">  30,  ст.  3128; 2006, N 1, статьи 10, 21; N 23, ст. 2380; N 31, ст.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3442;  N</w:t>
      </w:r>
      <w:proofErr w:type="gramEnd"/>
      <w:r w:rsidRPr="00331D47">
        <w:rPr>
          <w:color w:val="2D2D2D"/>
          <w:sz w:val="27"/>
          <w:szCs w:val="27"/>
        </w:rPr>
        <w:t xml:space="preserve">  52,  ст. 5498; 2007, N 1, ст. 21; N 21, ст. 2455; N 31, ст. 4012;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N  45</w:t>
      </w:r>
      <w:proofErr w:type="gramEnd"/>
      <w:r w:rsidRPr="00331D47">
        <w:rPr>
          <w:color w:val="2D2D2D"/>
          <w:sz w:val="27"/>
          <w:szCs w:val="27"/>
        </w:rPr>
        <w:t>,  ст.  5417; N 46, ст. 5553; N 50, ст. 6237; 2008, N 20, статьи 2251,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2260; N 29, ст. 3418; N 30, статьи 3604, 3616; 2009, N 1, ст. 17; N 29, ст.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3601;  N</w:t>
      </w:r>
      <w:proofErr w:type="gramEnd"/>
      <w:r w:rsidRPr="00331D47">
        <w:rPr>
          <w:color w:val="2D2D2D"/>
          <w:sz w:val="27"/>
          <w:szCs w:val="27"/>
        </w:rPr>
        <w:t xml:space="preserve">  48, ст. 5711; N 52, ст. 6419; 2010, N 31, статьи 4195,4209; N 48,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ст.  </w:t>
      </w:r>
      <w:proofErr w:type="gramStart"/>
      <w:r w:rsidRPr="00331D47">
        <w:rPr>
          <w:color w:val="2D2D2D"/>
          <w:sz w:val="27"/>
          <w:szCs w:val="27"/>
        </w:rPr>
        <w:t>6246;  2011</w:t>
      </w:r>
      <w:proofErr w:type="gramEnd"/>
      <w:r w:rsidRPr="00331D47">
        <w:rPr>
          <w:color w:val="2D2D2D"/>
          <w:sz w:val="27"/>
          <w:szCs w:val="27"/>
        </w:rPr>
        <w:t>, N 13, ст. 1688; N 17, ст. 2310; N 27, ст. 3880; N 29, ст.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4281;  N</w:t>
      </w:r>
      <w:proofErr w:type="gramEnd"/>
      <w:r w:rsidRPr="00331D47">
        <w:rPr>
          <w:color w:val="2D2D2D"/>
          <w:sz w:val="27"/>
          <w:szCs w:val="27"/>
        </w:rPr>
        <w:t xml:space="preserve">  30,  статьи  4563,  4572,4590,4591,4594, 4605; N 49, статьи 7015,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7042; N 50, ст. 7343; 2012, N 26, ст. 3446; N 31, ст. 4322; N 47, ст. 6390;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N  53</w:t>
      </w:r>
      <w:proofErr w:type="gramEnd"/>
      <w:r w:rsidRPr="00331D47">
        <w:rPr>
          <w:color w:val="2D2D2D"/>
          <w:sz w:val="27"/>
          <w:szCs w:val="27"/>
        </w:rPr>
        <w:t>,  статьи  7614, 7619, 7643; 2013, N 9, ст. 873; N 14, ст. 1651; N 27,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ст.  </w:t>
      </w:r>
      <w:proofErr w:type="gramStart"/>
      <w:r w:rsidRPr="00331D47">
        <w:rPr>
          <w:color w:val="2D2D2D"/>
          <w:sz w:val="27"/>
          <w:szCs w:val="27"/>
        </w:rPr>
        <w:t>3480;  N</w:t>
      </w:r>
      <w:proofErr w:type="gramEnd"/>
      <w:r w:rsidRPr="00331D47">
        <w:rPr>
          <w:color w:val="2D2D2D"/>
          <w:sz w:val="27"/>
          <w:szCs w:val="27"/>
        </w:rPr>
        <w:t xml:space="preserve">  30, ст. 4080; N 43, ст. 5452; N 52, статьи 6961, 6983; 2014,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N  14</w:t>
      </w:r>
      <w:proofErr w:type="gramEnd"/>
      <w:r w:rsidRPr="00331D47">
        <w:rPr>
          <w:color w:val="2D2D2D"/>
          <w:sz w:val="27"/>
          <w:szCs w:val="27"/>
        </w:rPr>
        <w:t>,  ст.  1557; N 16, ст. 1837; N 19, ст. 2336; N 26, статьи 3377, 3387;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N  30</w:t>
      </w:r>
      <w:proofErr w:type="gramEnd"/>
      <w:r w:rsidRPr="00331D47">
        <w:rPr>
          <w:color w:val="2D2D2D"/>
          <w:sz w:val="27"/>
          <w:szCs w:val="27"/>
        </w:rPr>
        <w:t>,  статьи 4218, 4220, 4225;  N 42, ст. 5615; N 43, статьи 5799,  5804;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N  48</w:t>
      </w:r>
      <w:proofErr w:type="gramEnd"/>
      <w:r w:rsidRPr="00331D47">
        <w:rPr>
          <w:color w:val="2D2D2D"/>
          <w:sz w:val="27"/>
          <w:szCs w:val="27"/>
        </w:rPr>
        <w:t>, ст. 6640; 2015, N 1, статьи 9, 11, 52, 72, 86; N 17, ст. 2477; N 27,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ст.  3967; N 29, статьи 4342, 4350, 4378; N 48, ст. 6705; 2016, N 1, статьи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22,  79</w:t>
      </w:r>
      <w:proofErr w:type="gramEnd"/>
      <w:r w:rsidRPr="00331D47">
        <w:rPr>
          <w:color w:val="2D2D2D"/>
          <w:sz w:val="27"/>
          <w:szCs w:val="27"/>
        </w:rPr>
        <w:t>;  N  26, ст. 3867; N 27, статьи 4248, 4294, 4301, 4302, 4303, 4305,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4306;  N</w:t>
      </w:r>
      <w:proofErr w:type="gramEnd"/>
      <w:r w:rsidRPr="00331D47">
        <w:rPr>
          <w:color w:val="2D2D2D"/>
          <w:sz w:val="27"/>
          <w:szCs w:val="27"/>
        </w:rPr>
        <w:t xml:space="preserve">  52,  ст. 7494; 2017, N 11, ст. 1540; N 27, ст. 3932; N 31, статьи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4740,  4766</w:t>
      </w:r>
      <w:proofErr w:type="gramEnd"/>
      <w:r w:rsidRPr="00331D47">
        <w:rPr>
          <w:color w:val="2D2D2D"/>
          <w:sz w:val="27"/>
          <w:szCs w:val="27"/>
        </w:rPr>
        <w:t>,  4767,  4771,  4829;  2018,  N  1,  статьи 27, 39, 47, 90, 91)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предельным  параметрам</w:t>
      </w:r>
      <w:proofErr w:type="gramEnd"/>
      <w:r w:rsidRPr="00331D47">
        <w:rPr>
          <w:color w:val="2D2D2D"/>
          <w:sz w:val="27"/>
          <w:szCs w:val="27"/>
        </w:rPr>
        <w:t xml:space="preserve">  разрешенного  строительства, реконструкции объектов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капитального  строительства</w:t>
      </w:r>
      <w:proofErr w:type="gramEnd"/>
      <w:r w:rsidRPr="00331D47">
        <w:rPr>
          <w:color w:val="2D2D2D"/>
          <w:sz w:val="27"/>
          <w:szCs w:val="27"/>
        </w:rPr>
        <w:t>,  установленным  правилами  землепользования  и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застройки,   </w:t>
      </w:r>
      <w:proofErr w:type="gramEnd"/>
      <w:r w:rsidRPr="00331D47">
        <w:rPr>
          <w:color w:val="2D2D2D"/>
          <w:sz w:val="27"/>
          <w:szCs w:val="27"/>
        </w:rPr>
        <w:t>документацией   по  планировке  территории,  или  обязательным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требованиям к параметрам объектов капитального строительства, установленным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Градостроительным   </w:t>
      </w:r>
      <w:proofErr w:type="gramStart"/>
      <w:r w:rsidRPr="00331D47">
        <w:rPr>
          <w:color w:val="2D2D2D"/>
          <w:sz w:val="27"/>
          <w:szCs w:val="27"/>
        </w:rPr>
        <w:t>кодексом  Российской</w:t>
      </w:r>
      <w:proofErr w:type="gramEnd"/>
      <w:r w:rsidRPr="00331D47">
        <w:rPr>
          <w:color w:val="2D2D2D"/>
          <w:sz w:val="27"/>
          <w:szCs w:val="27"/>
        </w:rPr>
        <w:t xml:space="preserve">  Федерации,  другими  федеральными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законами)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    2. ____________________________________________________________________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___________________________________________________________________________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(сведения   о   несоответствии   </w:t>
      </w:r>
      <w:proofErr w:type="gramStart"/>
      <w:r w:rsidRPr="00331D47">
        <w:rPr>
          <w:color w:val="2D2D2D"/>
          <w:sz w:val="27"/>
          <w:szCs w:val="27"/>
        </w:rPr>
        <w:t>внешнего  облика</w:t>
      </w:r>
      <w:proofErr w:type="gramEnd"/>
      <w:r w:rsidRPr="00331D47">
        <w:rPr>
          <w:color w:val="2D2D2D"/>
          <w:sz w:val="27"/>
          <w:szCs w:val="27"/>
        </w:rPr>
        <w:t xml:space="preserve">  объекта  индивидуального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lastRenderedPageBreak/>
        <w:t>жилищного  строительства</w:t>
      </w:r>
      <w:proofErr w:type="gramEnd"/>
      <w:r w:rsidRPr="00331D47">
        <w:rPr>
          <w:color w:val="2D2D2D"/>
          <w:sz w:val="27"/>
          <w:szCs w:val="27"/>
        </w:rPr>
        <w:t xml:space="preserve">  или садового дома описанию внешнего облика такого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объекта  или</w:t>
      </w:r>
      <w:proofErr w:type="gramEnd"/>
      <w:r w:rsidRPr="00331D47">
        <w:rPr>
          <w:color w:val="2D2D2D"/>
          <w:sz w:val="27"/>
          <w:szCs w:val="27"/>
        </w:rPr>
        <w:t xml:space="preserve">  дома,  являющемуся  приложением  к  уведомлению о планируемом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строительстве   или   реконструкции   объекта   индивидуального   жилищного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строительства  или</w:t>
      </w:r>
      <w:proofErr w:type="gramEnd"/>
      <w:r w:rsidRPr="00331D47">
        <w:rPr>
          <w:color w:val="2D2D2D"/>
          <w:sz w:val="27"/>
          <w:szCs w:val="27"/>
        </w:rPr>
        <w:t xml:space="preserve"> садового дома (уведомление о планируемом строительстве),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или типовому архитектурному решению, указанному в уведомлении о планируемом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строительстве,  или</w:t>
      </w:r>
      <w:proofErr w:type="gramEnd"/>
      <w:r w:rsidRPr="00331D47">
        <w:rPr>
          <w:color w:val="2D2D2D"/>
          <w:sz w:val="27"/>
          <w:szCs w:val="27"/>
        </w:rPr>
        <w:t xml:space="preserve">  о  том,  что застройщику было направлено уведомление о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несоответствии   указанных   в   </w:t>
      </w:r>
      <w:proofErr w:type="gramStart"/>
      <w:r w:rsidRPr="00331D47">
        <w:rPr>
          <w:color w:val="2D2D2D"/>
          <w:sz w:val="27"/>
          <w:szCs w:val="27"/>
        </w:rPr>
        <w:t>уведомлении  о</w:t>
      </w:r>
      <w:proofErr w:type="gramEnd"/>
      <w:r w:rsidRPr="00331D47">
        <w:rPr>
          <w:color w:val="2D2D2D"/>
          <w:sz w:val="27"/>
          <w:szCs w:val="27"/>
        </w:rPr>
        <w:t xml:space="preserve">  планируемом  строительстве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параметров  объекта</w:t>
      </w:r>
      <w:proofErr w:type="gramEnd"/>
      <w:r w:rsidRPr="00331D47">
        <w:rPr>
          <w:color w:val="2D2D2D"/>
          <w:sz w:val="27"/>
          <w:szCs w:val="27"/>
        </w:rPr>
        <w:t xml:space="preserve">  индивидуального  жилищного  строительства или садового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дома  установленным</w:t>
      </w:r>
      <w:proofErr w:type="gramEnd"/>
      <w:r w:rsidRPr="00331D47">
        <w:rPr>
          <w:color w:val="2D2D2D"/>
          <w:sz w:val="27"/>
          <w:szCs w:val="27"/>
        </w:rPr>
        <w:t xml:space="preserve">  параметрам  и  (или) недопустимости размещения объекта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индивидуального  жилищного</w:t>
      </w:r>
      <w:proofErr w:type="gramEnd"/>
      <w:r w:rsidRPr="00331D47">
        <w:rPr>
          <w:color w:val="2D2D2D"/>
          <w:sz w:val="27"/>
          <w:szCs w:val="27"/>
        </w:rPr>
        <w:t xml:space="preserve">  строительства  или  садового  дома на земельном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участке   </w:t>
      </w:r>
      <w:proofErr w:type="gramStart"/>
      <w:r w:rsidRPr="00331D47">
        <w:rPr>
          <w:color w:val="2D2D2D"/>
          <w:sz w:val="27"/>
          <w:szCs w:val="27"/>
        </w:rPr>
        <w:t>по  основанию</w:t>
      </w:r>
      <w:proofErr w:type="gramEnd"/>
      <w:r w:rsidRPr="00331D47">
        <w:rPr>
          <w:color w:val="2D2D2D"/>
          <w:sz w:val="27"/>
          <w:szCs w:val="27"/>
        </w:rPr>
        <w:t>,  указанному  в  пункте  4  части  10  статьи  51.1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Градостроительного кодекса Российской Федерации, в случае строительства или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реконструкции  объекта</w:t>
      </w:r>
      <w:proofErr w:type="gramEnd"/>
      <w:r w:rsidRPr="00331D47">
        <w:rPr>
          <w:color w:val="2D2D2D"/>
          <w:sz w:val="27"/>
          <w:szCs w:val="27"/>
        </w:rPr>
        <w:t xml:space="preserve"> индивидуального жилищного строительства или садового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331D47">
        <w:rPr>
          <w:color w:val="2D2D2D"/>
          <w:sz w:val="27"/>
          <w:szCs w:val="27"/>
        </w:rPr>
        <w:t>дома  в</w:t>
      </w:r>
      <w:proofErr w:type="gramEnd"/>
      <w:r w:rsidRPr="00331D47">
        <w:rPr>
          <w:color w:val="2D2D2D"/>
          <w:sz w:val="27"/>
          <w:szCs w:val="27"/>
        </w:rPr>
        <w:t xml:space="preserve">  границах  исторического  поселения  федерального или регионального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331D47">
        <w:rPr>
          <w:color w:val="2D2D2D"/>
          <w:sz w:val="27"/>
          <w:szCs w:val="27"/>
        </w:rPr>
        <w:t>значения)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    3. ____________________________________________________________________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___________________________________________________________________________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 xml:space="preserve">(сведения о несоответствии вида </w:t>
      </w:r>
      <w:proofErr w:type="gramStart"/>
      <w:r w:rsidRPr="008A0197">
        <w:rPr>
          <w:color w:val="2D2D2D"/>
          <w:sz w:val="27"/>
          <w:szCs w:val="27"/>
        </w:rPr>
        <w:t>разрешенного использования</w:t>
      </w:r>
      <w:proofErr w:type="gramEnd"/>
      <w:r w:rsidRPr="008A0197">
        <w:rPr>
          <w:color w:val="2D2D2D"/>
          <w:sz w:val="27"/>
          <w:szCs w:val="27"/>
        </w:rPr>
        <w:t xml:space="preserve"> построенного или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8A0197">
        <w:rPr>
          <w:color w:val="2D2D2D"/>
          <w:sz w:val="27"/>
          <w:szCs w:val="27"/>
        </w:rPr>
        <w:t>реконструированного  объекта</w:t>
      </w:r>
      <w:proofErr w:type="gramEnd"/>
      <w:r w:rsidRPr="008A0197">
        <w:rPr>
          <w:color w:val="2D2D2D"/>
          <w:sz w:val="27"/>
          <w:szCs w:val="27"/>
        </w:rPr>
        <w:t xml:space="preserve">  капитального  строительства виду разрешенного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8A0197">
        <w:rPr>
          <w:color w:val="2D2D2D"/>
          <w:sz w:val="27"/>
          <w:szCs w:val="27"/>
        </w:rPr>
        <w:t>использования  объекта</w:t>
      </w:r>
      <w:proofErr w:type="gramEnd"/>
      <w:r w:rsidRPr="008A0197">
        <w:rPr>
          <w:color w:val="2D2D2D"/>
          <w:sz w:val="27"/>
          <w:szCs w:val="27"/>
        </w:rPr>
        <w:t xml:space="preserve"> индивидуального жилищного строительства или садового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дома, указанному в уведомлении о планируемом строительстве)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    4. ____________________________________________________________________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___________________________________________________________________________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(</w:t>
      </w:r>
      <w:proofErr w:type="gramStart"/>
      <w:r w:rsidRPr="008A0197">
        <w:rPr>
          <w:color w:val="2D2D2D"/>
          <w:sz w:val="27"/>
          <w:szCs w:val="27"/>
        </w:rPr>
        <w:t>сведения  о</w:t>
      </w:r>
      <w:proofErr w:type="gramEnd"/>
      <w:r w:rsidRPr="008A0197">
        <w:rPr>
          <w:color w:val="2D2D2D"/>
          <w:sz w:val="27"/>
          <w:szCs w:val="27"/>
        </w:rPr>
        <w:t xml:space="preserve">  недопустимости  размещения  объекта индивидуального жилищного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строительства   или   садового   дома   в   </w:t>
      </w:r>
      <w:proofErr w:type="gramStart"/>
      <w:r w:rsidRPr="008A0197">
        <w:rPr>
          <w:color w:val="2D2D2D"/>
          <w:sz w:val="27"/>
          <w:szCs w:val="27"/>
        </w:rPr>
        <w:t>соответствии  с</w:t>
      </w:r>
      <w:proofErr w:type="gramEnd"/>
      <w:r w:rsidRPr="008A0197">
        <w:rPr>
          <w:color w:val="2D2D2D"/>
          <w:sz w:val="27"/>
          <w:szCs w:val="27"/>
        </w:rPr>
        <w:t xml:space="preserve">  ограничениями,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установленными   в   </w:t>
      </w:r>
      <w:proofErr w:type="gramStart"/>
      <w:r w:rsidRPr="008A0197">
        <w:rPr>
          <w:color w:val="2D2D2D"/>
          <w:sz w:val="27"/>
          <w:szCs w:val="27"/>
        </w:rPr>
        <w:t>соответствии  с</w:t>
      </w:r>
      <w:proofErr w:type="gramEnd"/>
      <w:r w:rsidRPr="008A0197">
        <w:rPr>
          <w:color w:val="2D2D2D"/>
          <w:sz w:val="27"/>
          <w:szCs w:val="27"/>
        </w:rPr>
        <w:t xml:space="preserve">  земельным  и  иным  законодательством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Российской   Федерации   на   </w:t>
      </w:r>
      <w:proofErr w:type="gramStart"/>
      <w:r w:rsidRPr="008A0197">
        <w:rPr>
          <w:color w:val="2D2D2D"/>
          <w:sz w:val="27"/>
          <w:szCs w:val="27"/>
        </w:rPr>
        <w:t>дату  поступления</w:t>
      </w:r>
      <w:proofErr w:type="gramEnd"/>
      <w:r w:rsidRPr="008A0197">
        <w:rPr>
          <w:color w:val="2D2D2D"/>
          <w:sz w:val="27"/>
          <w:szCs w:val="27"/>
        </w:rPr>
        <w:t xml:space="preserve">  уведомления  об  окончании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8A0197">
        <w:rPr>
          <w:color w:val="2D2D2D"/>
          <w:sz w:val="27"/>
          <w:szCs w:val="27"/>
        </w:rPr>
        <w:t>строительства,   </w:t>
      </w:r>
      <w:proofErr w:type="gramEnd"/>
      <w:r w:rsidRPr="008A0197">
        <w:rPr>
          <w:color w:val="2D2D2D"/>
          <w:sz w:val="27"/>
          <w:szCs w:val="27"/>
        </w:rPr>
        <w:t>за   исключением   случаев,  когда  указанные  ограничения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8A0197">
        <w:rPr>
          <w:color w:val="2D2D2D"/>
          <w:sz w:val="27"/>
          <w:szCs w:val="27"/>
        </w:rPr>
        <w:t>предусмотрены  решением</w:t>
      </w:r>
      <w:proofErr w:type="gramEnd"/>
      <w:r w:rsidRPr="008A0197">
        <w:rPr>
          <w:color w:val="2D2D2D"/>
          <w:sz w:val="27"/>
          <w:szCs w:val="27"/>
        </w:rPr>
        <w:t xml:space="preserve">  об  установлении  или  изменении  зоны  с  особыми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8A0197">
        <w:rPr>
          <w:color w:val="2D2D2D"/>
          <w:sz w:val="27"/>
          <w:szCs w:val="27"/>
        </w:rPr>
        <w:t>условиями  использования</w:t>
      </w:r>
      <w:proofErr w:type="gramEnd"/>
      <w:r w:rsidRPr="008A0197">
        <w:rPr>
          <w:color w:val="2D2D2D"/>
          <w:sz w:val="27"/>
          <w:szCs w:val="27"/>
        </w:rPr>
        <w:t xml:space="preserve">  территории,  принятым  в отношении планируемого к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proofErr w:type="gramStart"/>
      <w:r w:rsidRPr="008A0197">
        <w:rPr>
          <w:color w:val="2D2D2D"/>
          <w:sz w:val="27"/>
          <w:szCs w:val="27"/>
        </w:rPr>
        <w:t>строительству,  реконструкции</w:t>
      </w:r>
      <w:proofErr w:type="gramEnd"/>
      <w:r w:rsidRPr="008A0197">
        <w:rPr>
          <w:color w:val="2D2D2D"/>
          <w:sz w:val="27"/>
          <w:szCs w:val="27"/>
        </w:rPr>
        <w:t xml:space="preserve">  объекта  капитального строительства, и такой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объект капитального строительства не введен в эксплуатацию)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br/>
        <w:t>____________________________    _____________    __________________________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 (должность уполномоченного    </w:t>
      </w:r>
      <w:proofErr w:type="gramStart"/>
      <w:r w:rsidRPr="008A0197">
        <w:rPr>
          <w:color w:val="2D2D2D"/>
          <w:sz w:val="27"/>
          <w:szCs w:val="27"/>
        </w:rPr>
        <w:t>   (</w:t>
      </w:r>
      <w:proofErr w:type="gramEnd"/>
      <w:r w:rsidRPr="008A0197">
        <w:rPr>
          <w:color w:val="2D2D2D"/>
          <w:sz w:val="27"/>
          <w:szCs w:val="27"/>
        </w:rPr>
        <w:t>подпись)        (расшифровка подписи)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    лица органа местного</w:t>
      </w:r>
    </w:p>
    <w:p w:rsidR="00331D47" w:rsidRPr="008A019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7"/>
          <w:szCs w:val="27"/>
        </w:rPr>
      </w:pPr>
      <w:r w:rsidRPr="008A0197">
        <w:rPr>
          <w:color w:val="2D2D2D"/>
          <w:sz w:val="27"/>
          <w:szCs w:val="27"/>
        </w:rPr>
        <w:t>      самоуправления)</w:t>
      </w:r>
    </w:p>
    <w:p w:rsidR="008A0197" w:rsidRPr="00446528" w:rsidRDefault="008A0197" w:rsidP="0044652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  <w:r>
        <w:rPr>
          <w:color w:val="2D2D2D"/>
          <w:sz w:val="27"/>
          <w:szCs w:val="27"/>
        </w:rPr>
        <w:t>М.П.</w:t>
      </w:r>
    </w:p>
    <w:p w:rsidR="00721BF5" w:rsidRDefault="00721BF5" w:rsidP="00331D47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</w:rPr>
      </w:pPr>
    </w:p>
    <w:p w:rsidR="00721BF5" w:rsidRDefault="00721BF5" w:rsidP="00331D47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</w:rPr>
      </w:pPr>
    </w:p>
    <w:p w:rsidR="00721BF5" w:rsidRDefault="00721BF5" w:rsidP="00331D47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</w:rPr>
      </w:pPr>
    </w:p>
    <w:p w:rsidR="00721BF5" w:rsidRDefault="00721BF5" w:rsidP="00331D47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</w:rPr>
      </w:pPr>
    </w:p>
    <w:p w:rsidR="00331D47" w:rsidRPr="00331D47" w:rsidRDefault="00331D47" w:rsidP="00331D47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</w:rPr>
      </w:pPr>
      <w:r w:rsidRPr="00331D47">
        <w:rPr>
          <w:b w:val="0"/>
          <w:bCs w:val="0"/>
          <w:color w:val="4C4C4C"/>
        </w:rPr>
        <w:lastRenderedPageBreak/>
        <w:t>Приложение N 4. Реквизиты должностных лиц, ответственных за предоставление муниципальной услуги и осуществляющих контроль ее исполнения</w:t>
      </w:r>
    </w:p>
    <w:p w:rsidR="00721BF5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br/>
      </w:r>
    </w:p>
    <w:p w:rsidR="00721BF5" w:rsidRDefault="00721BF5" w:rsidP="00331D4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721BF5" w:rsidRDefault="00721BF5" w:rsidP="00331D4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721BF5" w:rsidRDefault="00721BF5" w:rsidP="00331D4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721BF5" w:rsidRDefault="00721BF5" w:rsidP="00331D4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</w:p>
    <w:p w:rsidR="00331D47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br/>
        <w:t>Приложение N 4</w:t>
      </w:r>
      <w:r>
        <w:rPr>
          <w:color w:val="2D2D2D"/>
          <w:sz w:val="21"/>
          <w:szCs w:val="21"/>
        </w:rPr>
        <w:br/>
        <w:t>к Административному регламенту</w:t>
      </w:r>
      <w:r>
        <w:rPr>
          <w:color w:val="2D2D2D"/>
          <w:sz w:val="21"/>
          <w:szCs w:val="21"/>
        </w:rPr>
        <w:br/>
        <w:t>предоставления муниципальной услуги</w:t>
      </w:r>
      <w:r>
        <w:rPr>
          <w:color w:val="2D2D2D"/>
          <w:sz w:val="21"/>
          <w:szCs w:val="21"/>
        </w:rPr>
        <w:br/>
        <w:t>по выдаче уведомления об окончании</w:t>
      </w:r>
      <w:r>
        <w:rPr>
          <w:color w:val="2D2D2D"/>
          <w:sz w:val="21"/>
          <w:szCs w:val="21"/>
        </w:rPr>
        <w:br/>
        <w:t>строительства или реконструкции</w:t>
      </w:r>
      <w:r>
        <w:rPr>
          <w:color w:val="2D2D2D"/>
          <w:sz w:val="21"/>
          <w:szCs w:val="21"/>
        </w:rPr>
        <w:br/>
        <w:t>объекта индивидуального жилищного</w:t>
      </w:r>
      <w:r>
        <w:rPr>
          <w:color w:val="2D2D2D"/>
          <w:sz w:val="21"/>
          <w:szCs w:val="21"/>
        </w:rPr>
        <w:br/>
        <w:t>строительства или садового дома</w:t>
      </w:r>
      <w:r>
        <w:rPr>
          <w:color w:val="2D2D2D"/>
          <w:sz w:val="21"/>
          <w:szCs w:val="21"/>
        </w:rPr>
        <w:br/>
        <w:t>Исполнительным комитетом г. Казани</w:t>
      </w:r>
    </w:p>
    <w:p w:rsidR="00331D47" w:rsidRPr="00331D47" w:rsidRDefault="00331D47" w:rsidP="00331D4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</w:rPr>
      </w:pPr>
      <w:r>
        <w:rPr>
          <w:color w:val="3C3C3C"/>
          <w:sz w:val="41"/>
          <w:szCs w:val="41"/>
        </w:rPr>
        <w:br/>
      </w:r>
      <w:r>
        <w:rPr>
          <w:color w:val="3C3C3C"/>
          <w:sz w:val="41"/>
          <w:szCs w:val="41"/>
        </w:rPr>
        <w:br/>
      </w:r>
      <w:r w:rsidRPr="00331D47">
        <w:rPr>
          <w:color w:val="3C3C3C"/>
        </w:rPr>
        <w:t>РЕКВИЗИТЫ ДОЛЖНОСТНЫХ ЛИЦ, ОТВЕТСТВЕННЫХ ЗА ПРЕДОСТАВЛЕНИЕ МУНИЦИПАЛЬНОЙ УСЛУГИ И ОСУЩЕСТВЛЯЮЩИХ КОНТРОЛЬ ЕЕ ИСПОЛНЕНИЯ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1478"/>
        <w:gridCol w:w="2907"/>
      </w:tblGrid>
      <w:tr w:rsidR="00331D47" w:rsidTr="00331D47">
        <w:trPr>
          <w:trHeight w:val="15"/>
        </w:trPr>
        <w:tc>
          <w:tcPr>
            <w:tcW w:w="4805" w:type="dxa"/>
            <w:hideMark/>
          </w:tcPr>
          <w:p w:rsidR="00331D47" w:rsidRDefault="00331D47">
            <w:pPr>
              <w:rPr>
                <w:b/>
                <w:bCs/>
                <w:sz w:val="31"/>
                <w:szCs w:val="31"/>
              </w:rPr>
            </w:pPr>
          </w:p>
        </w:tc>
        <w:tc>
          <w:tcPr>
            <w:tcW w:w="1478" w:type="dxa"/>
            <w:hideMark/>
          </w:tcPr>
          <w:p w:rsidR="00331D47" w:rsidRDefault="00331D47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hideMark/>
          </w:tcPr>
          <w:p w:rsidR="00331D47" w:rsidRDefault="00331D47">
            <w:pPr>
              <w:rPr>
                <w:sz w:val="20"/>
                <w:szCs w:val="20"/>
              </w:rPr>
            </w:pPr>
          </w:p>
        </w:tc>
      </w:tr>
      <w:tr w:rsidR="00331D47" w:rsidTr="00331D4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Должность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Телефон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Электронный адрес</w:t>
            </w:r>
          </w:p>
        </w:tc>
      </w:tr>
      <w:tr w:rsidR="00331D47" w:rsidTr="00331D4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Pr="00446528" w:rsidRDefault="0044652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Заместитель председателя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44652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83944421765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Pr="00446528" w:rsidRDefault="0044652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  <w:lang w:val="en-US"/>
              </w:rPr>
            </w:pPr>
            <w:r>
              <w:rPr>
                <w:color w:val="2D2D2D"/>
                <w:sz w:val="21"/>
                <w:szCs w:val="21"/>
                <w:lang w:val="en-US"/>
              </w:rPr>
              <w:t>sumon.solchurskiy@yandex.ru</w:t>
            </w:r>
          </w:p>
        </w:tc>
      </w:tr>
      <w:tr w:rsidR="00331D47" w:rsidTr="00331D47">
        <w:trPr>
          <w:trHeight w:val="15"/>
        </w:trPr>
        <w:tc>
          <w:tcPr>
            <w:tcW w:w="4805" w:type="dxa"/>
            <w:hideMark/>
          </w:tcPr>
          <w:p w:rsidR="00331D47" w:rsidRDefault="00331D47">
            <w:pPr>
              <w:rPr>
                <w:b/>
                <w:bCs/>
                <w:sz w:val="31"/>
                <w:szCs w:val="31"/>
              </w:rPr>
            </w:pPr>
          </w:p>
        </w:tc>
        <w:tc>
          <w:tcPr>
            <w:tcW w:w="1478" w:type="dxa"/>
            <w:hideMark/>
          </w:tcPr>
          <w:p w:rsidR="00331D47" w:rsidRDefault="00331D47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hideMark/>
          </w:tcPr>
          <w:p w:rsidR="00331D47" w:rsidRDefault="00331D47">
            <w:pPr>
              <w:rPr>
                <w:sz w:val="20"/>
                <w:szCs w:val="20"/>
              </w:rPr>
            </w:pPr>
          </w:p>
        </w:tc>
      </w:tr>
      <w:tr w:rsidR="00331D47" w:rsidTr="00331D4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Должность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Телефон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Электронный адрес</w:t>
            </w:r>
          </w:p>
        </w:tc>
      </w:tr>
      <w:tr w:rsidR="00331D47" w:rsidTr="00331D4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44652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Председатель администрации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44652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83944421765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</w:tc>
      </w:tr>
      <w:tr w:rsidR="00331D47" w:rsidTr="00331D4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 w:rsidP="0044652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Заместитель </w:t>
            </w:r>
            <w:r w:rsidR="00446528">
              <w:rPr>
                <w:color w:val="2D2D2D"/>
                <w:sz w:val="21"/>
                <w:szCs w:val="21"/>
              </w:rPr>
              <w:t>председателя администрации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  <w:tr w:rsidR="00331D47" w:rsidTr="00331D4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44652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Специалист администрации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D47" w:rsidRDefault="00331D47">
            <w:pPr>
              <w:rPr>
                <w:color w:val="2D2D2D"/>
                <w:sz w:val="21"/>
                <w:szCs w:val="21"/>
              </w:rPr>
            </w:pPr>
          </w:p>
        </w:tc>
      </w:tr>
    </w:tbl>
    <w:p w:rsidR="00331D47" w:rsidRPr="008A0197" w:rsidRDefault="008A0197" w:rsidP="00331D47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</w:rPr>
      </w:pPr>
      <w:r w:rsidRPr="008A0197">
        <w:rPr>
          <w:b w:val="0"/>
          <w:bCs w:val="0"/>
          <w:color w:val="4C4C4C"/>
        </w:rPr>
        <w:t xml:space="preserve">Приложение № </w:t>
      </w:r>
      <w:r w:rsidR="00331D47" w:rsidRPr="008A0197">
        <w:rPr>
          <w:b w:val="0"/>
          <w:bCs w:val="0"/>
          <w:color w:val="4C4C4C"/>
        </w:rPr>
        <w:t>5. Заявление об исправлении технической ошибки (Форма)</w:t>
      </w:r>
    </w:p>
    <w:p w:rsidR="00331D47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br/>
      </w:r>
      <w:r>
        <w:rPr>
          <w:color w:val="2D2D2D"/>
          <w:sz w:val="21"/>
          <w:szCs w:val="21"/>
        </w:rPr>
        <w:br/>
        <w:t>Приложение N 5</w:t>
      </w:r>
      <w:r>
        <w:rPr>
          <w:color w:val="2D2D2D"/>
          <w:sz w:val="21"/>
          <w:szCs w:val="21"/>
        </w:rPr>
        <w:br/>
        <w:t>к Административному регламенту</w:t>
      </w:r>
      <w:r>
        <w:rPr>
          <w:color w:val="2D2D2D"/>
          <w:sz w:val="21"/>
          <w:szCs w:val="21"/>
        </w:rPr>
        <w:br/>
        <w:t>предоставления муниципальной услуги</w:t>
      </w:r>
      <w:r>
        <w:rPr>
          <w:color w:val="2D2D2D"/>
          <w:sz w:val="21"/>
          <w:szCs w:val="21"/>
        </w:rPr>
        <w:br/>
        <w:t>по выдаче уведомления об окончании</w:t>
      </w:r>
      <w:r>
        <w:rPr>
          <w:color w:val="2D2D2D"/>
          <w:sz w:val="21"/>
          <w:szCs w:val="21"/>
        </w:rPr>
        <w:br/>
        <w:t>строительства или реконструкции</w:t>
      </w:r>
      <w:r>
        <w:rPr>
          <w:color w:val="2D2D2D"/>
          <w:sz w:val="21"/>
          <w:szCs w:val="21"/>
        </w:rPr>
        <w:br/>
        <w:t>объекта индивидуального жилищного</w:t>
      </w:r>
      <w:r>
        <w:rPr>
          <w:color w:val="2D2D2D"/>
          <w:sz w:val="21"/>
          <w:szCs w:val="21"/>
        </w:rPr>
        <w:br/>
        <w:t>строительства или садового дома</w:t>
      </w:r>
    </w:p>
    <w:p w:rsidR="00331D47" w:rsidRDefault="00331D47" w:rsidP="00331D4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br/>
      </w:r>
      <w:r>
        <w:rPr>
          <w:color w:val="2D2D2D"/>
          <w:sz w:val="21"/>
          <w:szCs w:val="21"/>
        </w:rPr>
        <w:br/>
        <w:t>(Форма)</w:t>
      </w:r>
    </w:p>
    <w:p w:rsidR="00331D47" w:rsidRPr="00331D47" w:rsidRDefault="00331D47" w:rsidP="00446528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  <w:r>
        <w:rPr>
          <w:rFonts w:ascii="Courier New" w:hAnsi="Courier New" w:cs="Courier New"/>
          <w:color w:val="2D2D2D"/>
          <w:sz w:val="21"/>
          <w:szCs w:val="21"/>
        </w:rPr>
        <w:lastRenderedPageBreak/>
        <w:br/>
      </w:r>
      <w:r w:rsidR="00446528">
        <w:rPr>
          <w:color w:val="2D2D2D"/>
          <w:sz w:val="21"/>
          <w:szCs w:val="21"/>
        </w:rPr>
        <w:t>председателю администрации</w:t>
      </w:r>
      <w:r w:rsidR="00446528">
        <w:rPr>
          <w:color w:val="2D2D2D"/>
          <w:sz w:val="21"/>
          <w:szCs w:val="21"/>
        </w:rPr>
        <w:br/>
      </w:r>
      <w:proofErr w:type="spellStart"/>
      <w:r w:rsidR="00446528">
        <w:rPr>
          <w:color w:val="2D2D2D"/>
          <w:sz w:val="21"/>
          <w:szCs w:val="21"/>
        </w:rPr>
        <w:t>сумона</w:t>
      </w:r>
      <w:proofErr w:type="spellEnd"/>
      <w:r w:rsidR="00446528">
        <w:rPr>
          <w:color w:val="2D2D2D"/>
          <w:sz w:val="21"/>
          <w:szCs w:val="21"/>
        </w:rPr>
        <w:t xml:space="preserve"> </w:t>
      </w:r>
      <w:proofErr w:type="spellStart"/>
      <w:r w:rsidR="00446528">
        <w:rPr>
          <w:color w:val="2D2D2D"/>
          <w:sz w:val="21"/>
          <w:szCs w:val="21"/>
        </w:rPr>
        <w:t>Солчур</w:t>
      </w:r>
      <w:proofErr w:type="spellEnd"/>
      <w:r w:rsidR="00446528">
        <w:rPr>
          <w:color w:val="2D2D2D"/>
          <w:sz w:val="21"/>
          <w:szCs w:val="21"/>
        </w:rPr>
        <w:t xml:space="preserve"> </w:t>
      </w:r>
      <w:proofErr w:type="spellStart"/>
      <w:r w:rsidR="00446528">
        <w:rPr>
          <w:color w:val="2D2D2D"/>
          <w:sz w:val="21"/>
          <w:szCs w:val="21"/>
        </w:rPr>
        <w:t>Монгуш</w:t>
      </w:r>
      <w:proofErr w:type="spellEnd"/>
      <w:r w:rsidR="00446528">
        <w:rPr>
          <w:color w:val="2D2D2D"/>
          <w:sz w:val="21"/>
          <w:szCs w:val="21"/>
        </w:rPr>
        <w:t xml:space="preserve"> Р.С.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                                                  _________________________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                                                  от: _____________________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br/>
        <w:t>                                 Заявление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об исправлении технической ошибки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br/>
        <w:t>Сообщаю об ошибке, допущенной при оказании муниципальной услуги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__________________________________________________________________________.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                           (наименование услуги)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    Записано: ____________________________________________________________.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    Правильные сведения: _________________________________________________.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    </w:t>
      </w:r>
      <w:proofErr w:type="gramStart"/>
      <w:r w:rsidRPr="00331D47">
        <w:rPr>
          <w:color w:val="2D2D2D"/>
          <w:sz w:val="21"/>
          <w:szCs w:val="21"/>
        </w:rPr>
        <w:t>Прошу  исправить</w:t>
      </w:r>
      <w:proofErr w:type="gramEnd"/>
      <w:r w:rsidRPr="00331D47">
        <w:rPr>
          <w:color w:val="2D2D2D"/>
          <w:sz w:val="21"/>
          <w:szCs w:val="21"/>
        </w:rPr>
        <w:t xml:space="preserve"> допущенную техническую ошибку и внести соответствующие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изменения в документ, являющийся результатом муниципальной услуги.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    Прилагаю следующие документы: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    1. _______________________________________________________.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    2. _______________________________________________________.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    3. _______________________________________________________.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    </w:t>
      </w:r>
      <w:proofErr w:type="gramStart"/>
      <w:r w:rsidRPr="00331D47">
        <w:rPr>
          <w:color w:val="2D2D2D"/>
          <w:sz w:val="21"/>
          <w:szCs w:val="21"/>
        </w:rPr>
        <w:t>В  случае</w:t>
      </w:r>
      <w:proofErr w:type="gramEnd"/>
      <w:r w:rsidRPr="00331D47">
        <w:rPr>
          <w:color w:val="2D2D2D"/>
          <w:sz w:val="21"/>
          <w:szCs w:val="21"/>
        </w:rPr>
        <w:t xml:space="preserve">  принятия  решения  об  отклонении  заявления  об исправлении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технической ошибки прошу направить такое решение: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    посредством отправления электронного документа на адрес e-</w:t>
      </w:r>
      <w:proofErr w:type="spellStart"/>
      <w:r w:rsidRPr="00331D47">
        <w:rPr>
          <w:color w:val="2D2D2D"/>
          <w:sz w:val="21"/>
          <w:szCs w:val="21"/>
        </w:rPr>
        <w:t>mail</w:t>
      </w:r>
      <w:proofErr w:type="spellEnd"/>
      <w:r w:rsidRPr="00331D47">
        <w:rPr>
          <w:color w:val="2D2D2D"/>
          <w:sz w:val="21"/>
          <w:szCs w:val="21"/>
        </w:rPr>
        <w:t>: ______;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    </w:t>
      </w:r>
      <w:proofErr w:type="gramStart"/>
      <w:r w:rsidRPr="00331D47">
        <w:rPr>
          <w:color w:val="2D2D2D"/>
          <w:sz w:val="21"/>
          <w:szCs w:val="21"/>
        </w:rPr>
        <w:t>в  виде</w:t>
      </w:r>
      <w:proofErr w:type="gramEnd"/>
      <w:r w:rsidRPr="00331D47">
        <w:rPr>
          <w:color w:val="2D2D2D"/>
          <w:sz w:val="21"/>
          <w:szCs w:val="21"/>
        </w:rPr>
        <w:t xml:space="preserve">  заверенной копии на бумажном носителе почтовым отправлением по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адресу: __________________________________________________________.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    </w:t>
      </w:r>
      <w:proofErr w:type="gramStart"/>
      <w:r w:rsidRPr="00331D47">
        <w:rPr>
          <w:color w:val="2D2D2D"/>
          <w:sz w:val="21"/>
          <w:szCs w:val="21"/>
        </w:rPr>
        <w:t>Подтверждаю  свое</w:t>
      </w:r>
      <w:proofErr w:type="gramEnd"/>
      <w:r w:rsidRPr="00331D47">
        <w:rPr>
          <w:color w:val="2D2D2D"/>
          <w:sz w:val="21"/>
          <w:szCs w:val="21"/>
        </w:rPr>
        <w:t xml:space="preserve">  согласие, а также согласие представляемого мною лица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на   обработку   </w:t>
      </w:r>
      <w:proofErr w:type="gramStart"/>
      <w:r w:rsidRPr="00331D47">
        <w:rPr>
          <w:color w:val="2D2D2D"/>
          <w:sz w:val="21"/>
          <w:szCs w:val="21"/>
        </w:rPr>
        <w:t>персональных  данных</w:t>
      </w:r>
      <w:proofErr w:type="gramEnd"/>
      <w:r w:rsidRPr="00331D47">
        <w:rPr>
          <w:color w:val="2D2D2D"/>
          <w:sz w:val="21"/>
          <w:szCs w:val="21"/>
        </w:rPr>
        <w:t xml:space="preserve">  (сбор,  систематизацию,  накопление,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хранение, уточнение (обновление, изменение), использование, распространение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(в   том   числе   передачу</w:t>
      </w:r>
      <w:proofErr w:type="gramStart"/>
      <w:r w:rsidRPr="00331D47">
        <w:rPr>
          <w:color w:val="2D2D2D"/>
          <w:sz w:val="21"/>
          <w:szCs w:val="21"/>
        </w:rPr>
        <w:t>),   </w:t>
      </w:r>
      <w:proofErr w:type="gramEnd"/>
      <w:r w:rsidRPr="00331D47">
        <w:rPr>
          <w:color w:val="2D2D2D"/>
          <w:sz w:val="21"/>
          <w:szCs w:val="21"/>
        </w:rPr>
        <w:t>обезличивание,   блокирование,  уничтожение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proofErr w:type="gramStart"/>
      <w:r w:rsidRPr="00331D47">
        <w:rPr>
          <w:color w:val="2D2D2D"/>
          <w:sz w:val="21"/>
          <w:szCs w:val="21"/>
        </w:rPr>
        <w:t>персональных  данных</w:t>
      </w:r>
      <w:proofErr w:type="gramEnd"/>
      <w:r w:rsidRPr="00331D47">
        <w:rPr>
          <w:color w:val="2D2D2D"/>
          <w:sz w:val="21"/>
          <w:szCs w:val="21"/>
        </w:rPr>
        <w:t>,  а  также  иные  действия,  необходимые для обработки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proofErr w:type="gramStart"/>
      <w:r w:rsidRPr="00331D47">
        <w:rPr>
          <w:color w:val="2D2D2D"/>
          <w:sz w:val="21"/>
          <w:szCs w:val="21"/>
        </w:rPr>
        <w:t>персональных  данных</w:t>
      </w:r>
      <w:proofErr w:type="gramEnd"/>
      <w:r w:rsidRPr="00331D47">
        <w:rPr>
          <w:color w:val="2D2D2D"/>
          <w:sz w:val="21"/>
          <w:szCs w:val="21"/>
        </w:rPr>
        <w:t xml:space="preserve">  в  рамках предоставления муниципальной услуги), в том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proofErr w:type="gramStart"/>
      <w:r w:rsidRPr="00331D47">
        <w:rPr>
          <w:color w:val="2D2D2D"/>
          <w:sz w:val="21"/>
          <w:szCs w:val="21"/>
        </w:rPr>
        <w:t>числе  в</w:t>
      </w:r>
      <w:proofErr w:type="gramEnd"/>
      <w:r w:rsidRPr="00331D47">
        <w:rPr>
          <w:color w:val="2D2D2D"/>
          <w:sz w:val="21"/>
          <w:szCs w:val="21"/>
        </w:rPr>
        <w:t xml:space="preserve">  автоматизированном  режиме, включая принятие решений на их основе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proofErr w:type="gramStart"/>
      <w:r w:rsidRPr="00331D47">
        <w:rPr>
          <w:color w:val="2D2D2D"/>
          <w:sz w:val="21"/>
          <w:szCs w:val="21"/>
        </w:rPr>
        <w:t>органом,  предоставляющим</w:t>
      </w:r>
      <w:proofErr w:type="gramEnd"/>
      <w:r w:rsidRPr="00331D47">
        <w:rPr>
          <w:color w:val="2D2D2D"/>
          <w:sz w:val="21"/>
          <w:szCs w:val="21"/>
        </w:rPr>
        <w:t xml:space="preserve">  муниципальную  услугу,  в  целях  предоставления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муниципальной услуги.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    </w:t>
      </w:r>
      <w:proofErr w:type="gramStart"/>
      <w:r w:rsidRPr="00331D47">
        <w:rPr>
          <w:color w:val="2D2D2D"/>
          <w:sz w:val="21"/>
          <w:szCs w:val="21"/>
        </w:rPr>
        <w:t>Настоящим  подтверждаю</w:t>
      </w:r>
      <w:proofErr w:type="gramEnd"/>
      <w:r w:rsidRPr="00331D47">
        <w:rPr>
          <w:color w:val="2D2D2D"/>
          <w:sz w:val="21"/>
          <w:szCs w:val="21"/>
        </w:rPr>
        <w:t>: сведения, включенные в заявление, относящиеся к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proofErr w:type="gramStart"/>
      <w:r w:rsidRPr="00331D47">
        <w:rPr>
          <w:color w:val="2D2D2D"/>
          <w:sz w:val="21"/>
          <w:szCs w:val="21"/>
        </w:rPr>
        <w:t>моей  личности</w:t>
      </w:r>
      <w:proofErr w:type="gramEnd"/>
      <w:r w:rsidRPr="00331D47">
        <w:rPr>
          <w:color w:val="2D2D2D"/>
          <w:sz w:val="21"/>
          <w:szCs w:val="21"/>
        </w:rPr>
        <w:t xml:space="preserve">  и  представляемому  мною лицу, а также внесенные мною ниже,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достоверны.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    </w:t>
      </w:r>
      <w:proofErr w:type="gramStart"/>
      <w:r w:rsidRPr="00331D47">
        <w:rPr>
          <w:color w:val="2D2D2D"/>
          <w:sz w:val="21"/>
          <w:szCs w:val="21"/>
        </w:rPr>
        <w:t>Документы  (</w:t>
      </w:r>
      <w:proofErr w:type="gramEnd"/>
      <w:r w:rsidRPr="00331D47">
        <w:rPr>
          <w:color w:val="2D2D2D"/>
          <w:sz w:val="21"/>
          <w:szCs w:val="21"/>
        </w:rPr>
        <w:t>копии  документов),  приложенные к заявлению, соответствуют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proofErr w:type="gramStart"/>
      <w:r w:rsidRPr="00331D47">
        <w:rPr>
          <w:color w:val="2D2D2D"/>
          <w:sz w:val="21"/>
          <w:szCs w:val="21"/>
        </w:rPr>
        <w:t>требованиям,   </w:t>
      </w:r>
      <w:proofErr w:type="gramEnd"/>
      <w:r w:rsidRPr="00331D47">
        <w:rPr>
          <w:color w:val="2D2D2D"/>
          <w:sz w:val="21"/>
          <w:szCs w:val="21"/>
        </w:rPr>
        <w:t>установленным  законодательством  Российской  Федерации,  на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proofErr w:type="gramStart"/>
      <w:r w:rsidRPr="00331D47">
        <w:rPr>
          <w:color w:val="2D2D2D"/>
          <w:sz w:val="21"/>
          <w:szCs w:val="21"/>
        </w:rPr>
        <w:t>момент  представления</w:t>
      </w:r>
      <w:proofErr w:type="gramEnd"/>
      <w:r w:rsidRPr="00331D47">
        <w:rPr>
          <w:color w:val="2D2D2D"/>
          <w:sz w:val="21"/>
          <w:szCs w:val="21"/>
        </w:rPr>
        <w:t xml:space="preserve">  заявления  эти  документы  действительны  и содержат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достоверные сведения.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    Даю   свое   согласие   на   участие   в   </w:t>
      </w:r>
      <w:proofErr w:type="gramStart"/>
      <w:r w:rsidRPr="00331D47">
        <w:rPr>
          <w:color w:val="2D2D2D"/>
          <w:sz w:val="21"/>
          <w:szCs w:val="21"/>
        </w:rPr>
        <w:t>опросе  по</w:t>
      </w:r>
      <w:proofErr w:type="gramEnd"/>
      <w:r w:rsidRPr="00331D47">
        <w:rPr>
          <w:color w:val="2D2D2D"/>
          <w:sz w:val="21"/>
          <w:szCs w:val="21"/>
        </w:rPr>
        <w:t xml:space="preserve">  оценке  качества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предоставленной мне муниципальной услуги по телефону: _______________.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br/>
        <w:t>________________       _______________ (______________________________)</w:t>
      </w:r>
    </w:p>
    <w:p w:rsidR="00331D47" w:rsidRPr="00331D47" w:rsidRDefault="00331D47" w:rsidP="00331D4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 w:rsidRPr="00331D47">
        <w:rPr>
          <w:color w:val="2D2D2D"/>
          <w:sz w:val="21"/>
          <w:szCs w:val="21"/>
        </w:rPr>
        <w:t>    (</w:t>
      </w:r>
      <w:proofErr w:type="gramStart"/>
      <w:r w:rsidRPr="00331D47">
        <w:rPr>
          <w:color w:val="2D2D2D"/>
          <w:sz w:val="21"/>
          <w:szCs w:val="21"/>
        </w:rPr>
        <w:t>дата)   </w:t>
      </w:r>
      <w:proofErr w:type="gramEnd"/>
      <w:r w:rsidRPr="00331D47">
        <w:rPr>
          <w:color w:val="2D2D2D"/>
          <w:sz w:val="21"/>
          <w:szCs w:val="21"/>
        </w:rPr>
        <w:t>             (подпись)                 (Ф.И.О.)</w:t>
      </w:r>
    </w:p>
    <w:p w:rsidR="00331D47" w:rsidRPr="00331D47" w:rsidRDefault="00331D47" w:rsidP="00331D47">
      <w:pPr>
        <w:textAlignment w:val="baseline"/>
        <w:rPr>
          <w:color w:val="777777"/>
          <w:sz w:val="20"/>
          <w:szCs w:val="20"/>
        </w:rPr>
      </w:pPr>
      <w:r w:rsidRPr="00331D47">
        <w:rPr>
          <w:color w:val="777777"/>
          <w:sz w:val="20"/>
          <w:szCs w:val="20"/>
        </w:rPr>
        <w:t> </w:t>
      </w:r>
    </w:p>
    <w:p w:rsidR="00477C01" w:rsidRPr="00331D47" w:rsidRDefault="00477C01" w:rsidP="00331D47">
      <w:pPr>
        <w:tabs>
          <w:tab w:val="left" w:pos="284"/>
        </w:tabs>
        <w:rPr>
          <w:sz w:val="27"/>
          <w:szCs w:val="27"/>
        </w:rPr>
      </w:pPr>
    </w:p>
    <w:sectPr w:rsidR="00477C01" w:rsidRPr="00331D47" w:rsidSect="00477C01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94F"/>
    <w:multiLevelType w:val="multilevel"/>
    <w:tmpl w:val="5E16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C744A"/>
    <w:multiLevelType w:val="multilevel"/>
    <w:tmpl w:val="FF6A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80397"/>
    <w:multiLevelType w:val="multilevel"/>
    <w:tmpl w:val="C88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C6967"/>
    <w:multiLevelType w:val="multilevel"/>
    <w:tmpl w:val="D146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A4ECC"/>
    <w:multiLevelType w:val="multilevel"/>
    <w:tmpl w:val="5CE2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31926"/>
    <w:multiLevelType w:val="multilevel"/>
    <w:tmpl w:val="EF1C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5C"/>
    <w:rsid w:val="00080FC7"/>
    <w:rsid w:val="001A3B4B"/>
    <w:rsid w:val="002A435C"/>
    <w:rsid w:val="00331D47"/>
    <w:rsid w:val="00363700"/>
    <w:rsid w:val="00446528"/>
    <w:rsid w:val="00477C01"/>
    <w:rsid w:val="005C56AD"/>
    <w:rsid w:val="006814D6"/>
    <w:rsid w:val="006C68A5"/>
    <w:rsid w:val="00721BF5"/>
    <w:rsid w:val="007A2AB4"/>
    <w:rsid w:val="008A0197"/>
    <w:rsid w:val="00945475"/>
    <w:rsid w:val="009D3E31"/>
    <w:rsid w:val="00B36F11"/>
    <w:rsid w:val="00BE5E54"/>
    <w:rsid w:val="00D7140D"/>
    <w:rsid w:val="00DC2DD9"/>
    <w:rsid w:val="00E94709"/>
    <w:rsid w:val="00F01CC8"/>
    <w:rsid w:val="00F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C503"/>
  <w15:chartTrackingRefBased/>
  <w15:docId w15:val="{DCF40022-2C32-421B-8249-EE66BC77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0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3B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D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7C01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31">
    <w:name w:val="Body Text Indent 3"/>
    <w:basedOn w:val="a"/>
    <w:link w:val="32"/>
    <w:rsid w:val="00477C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7C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B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A3B4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A3B4B"/>
    <w:rPr>
      <w:color w:val="0000FF"/>
      <w:u w:val="single"/>
    </w:rPr>
  </w:style>
  <w:style w:type="paragraph" w:customStyle="1" w:styleId="headertext">
    <w:name w:val="headertext"/>
    <w:basedOn w:val="a"/>
    <w:rsid w:val="001A3B4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331D4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unformattext">
    <w:name w:val="unformattext"/>
    <w:basedOn w:val="a"/>
    <w:rsid w:val="00331D47"/>
    <w:pPr>
      <w:spacing w:before="100" w:beforeAutospacing="1" w:after="100" w:afterAutospacing="1"/>
    </w:pPr>
  </w:style>
  <w:style w:type="paragraph" w:customStyle="1" w:styleId="copytitle">
    <w:name w:val="copytitle"/>
    <w:basedOn w:val="a"/>
    <w:rsid w:val="00331D4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31D47"/>
    <w:rPr>
      <w:b/>
      <w:bCs/>
    </w:rPr>
  </w:style>
  <w:style w:type="paragraph" w:customStyle="1" w:styleId="copyright">
    <w:name w:val="copyright"/>
    <w:basedOn w:val="a"/>
    <w:rsid w:val="00331D47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331D47"/>
    <w:pPr>
      <w:spacing w:before="100" w:beforeAutospacing="1" w:after="100" w:afterAutospacing="1"/>
    </w:pPr>
  </w:style>
  <w:style w:type="character" w:customStyle="1" w:styleId="mobile-apptx">
    <w:name w:val="mobile-app_tx"/>
    <w:basedOn w:val="a0"/>
    <w:rsid w:val="00331D47"/>
  </w:style>
  <w:style w:type="character" w:customStyle="1" w:styleId="20">
    <w:name w:val="Заголовок 2 Знак"/>
    <w:basedOn w:val="a0"/>
    <w:link w:val="2"/>
    <w:uiPriority w:val="9"/>
    <w:rsid w:val="008A01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4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4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572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38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017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16046566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60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21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68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57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860482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7689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973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8832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hyperlink" Target="http://docs.cntd.ru/document/901919338" TargetMode="External"/><Relationship Id="rId26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919338" TargetMode="External"/><Relationship Id="rId7" Type="http://schemas.openxmlformats.org/officeDocument/2006/relationships/hyperlink" Target="http://docs.cntd.ru/document/902388832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901919338" TargetMode="External"/><Relationship Id="rId25" Type="http://schemas.openxmlformats.org/officeDocument/2006/relationships/hyperlink" Target="http://docs.cntd.ru/document/90191933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hyperlink" Target="http://docs.cntd.ru/document/901919338" TargetMode="External"/><Relationship Id="rId29" Type="http://schemas.openxmlformats.org/officeDocument/2006/relationships/hyperlink" Target="http://docs.cntd.ru/document/9019193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919338" TargetMode="External"/><Relationship Id="rId24" Type="http://schemas.openxmlformats.org/officeDocument/2006/relationships/hyperlink" Target="http://docs.cntd.ru/document/901919338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://docs.cntd.ru/document/901919338" TargetMode="External"/><Relationship Id="rId23" Type="http://schemas.openxmlformats.org/officeDocument/2006/relationships/hyperlink" Target="http://docs.cntd.ru/document/901919338" TargetMode="External"/><Relationship Id="rId28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hyperlink" Target="http://docs.cntd.ru/document/901820936" TargetMode="External"/><Relationship Id="rId31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docs.cntd.ru/document/901919338" TargetMode="External"/><Relationship Id="rId22" Type="http://schemas.openxmlformats.org/officeDocument/2006/relationships/hyperlink" Target="http://docs.cntd.ru/document/901919338" TargetMode="External"/><Relationship Id="rId27" Type="http://schemas.openxmlformats.org/officeDocument/2006/relationships/hyperlink" Target="http://docs.cntd.ru/document/902345106" TargetMode="External"/><Relationship Id="rId30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32</Pages>
  <Words>10645</Words>
  <Characters>60681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2019-06-27T05:32:00Z</cp:lastPrinted>
  <dcterms:created xsi:type="dcterms:W3CDTF">2019-05-20T08:54:00Z</dcterms:created>
  <dcterms:modified xsi:type="dcterms:W3CDTF">2019-06-27T05:53:00Z</dcterms:modified>
</cp:coreProperties>
</file>