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D0074" w14:textId="77777777" w:rsidR="0089463A" w:rsidRPr="00253D4A" w:rsidRDefault="00974D02" w:rsidP="00974D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D4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3574A25" w14:textId="3F31BAA3" w:rsidR="0097631D" w:rsidRPr="00253D4A" w:rsidRDefault="00253D4A" w:rsidP="0090310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отчету об исполнении</w:t>
      </w:r>
      <w:r w:rsidR="00974D02" w:rsidRPr="00253D4A">
        <w:rPr>
          <w:rFonts w:ascii="Times New Roman" w:hAnsi="Times New Roman" w:cs="Times New Roman"/>
          <w:b/>
          <w:sz w:val="28"/>
          <w:szCs w:val="28"/>
        </w:rPr>
        <w:t xml:space="preserve"> бюджета сельского поселения сумона </w:t>
      </w:r>
      <w:r w:rsidR="00B86437" w:rsidRPr="00253D4A">
        <w:rPr>
          <w:rFonts w:ascii="Times New Roman" w:hAnsi="Times New Roman" w:cs="Times New Roman"/>
          <w:b/>
          <w:sz w:val="28"/>
          <w:szCs w:val="28"/>
        </w:rPr>
        <w:t>Солчурский</w:t>
      </w:r>
      <w:r w:rsidR="00974D02" w:rsidRPr="00253D4A">
        <w:rPr>
          <w:rFonts w:ascii="Times New Roman" w:hAnsi="Times New Roman" w:cs="Times New Roman"/>
          <w:b/>
          <w:sz w:val="28"/>
          <w:szCs w:val="28"/>
        </w:rPr>
        <w:t xml:space="preserve"> Овюрского кожуу</w:t>
      </w:r>
      <w:r w:rsidR="0096462B" w:rsidRPr="00253D4A">
        <w:rPr>
          <w:rFonts w:ascii="Times New Roman" w:hAnsi="Times New Roman" w:cs="Times New Roman"/>
          <w:b/>
          <w:sz w:val="28"/>
          <w:szCs w:val="28"/>
        </w:rPr>
        <w:t xml:space="preserve">на Республики Тыва за </w:t>
      </w:r>
      <w:r w:rsidR="00DB41F1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8A59F2" w:rsidRPr="00253D4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E3844">
        <w:rPr>
          <w:rFonts w:ascii="Times New Roman" w:hAnsi="Times New Roman" w:cs="Times New Roman"/>
          <w:b/>
          <w:sz w:val="28"/>
          <w:szCs w:val="28"/>
        </w:rPr>
        <w:t>2</w:t>
      </w:r>
      <w:r w:rsidR="00C31F6F">
        <w:rPr>
          <w:rFonts w:ascii="Times New Roman" w:hAnsi="Times New Roman" w:cs="Times New Roman"/>
          <w:b/>
          <w:sz w:val="28"/>
          <w:szCs w:val="28"/>
        </w:rPr>
        <w:t>1</w:t>
      </w:r>
      <w:r w:rsidR="0097631D" w:rsidRPr="00253D4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A59F2" w:rsidRPr="00253D4A">
        <w:rPr>
          <w:rFonts w:ascii="Times New Roman" w:hAnsi="Times New Roman" w:cs="Times New Roman"/>
          <w:b/>
          <w:sz w:val="28"/>
          <w:szCs w:val="28"/>
        </w:rPr>
        <w:t>а</w:t>
      </w:r>
    </w:p>
    <w:p w14:paraId="46C4256A" w14:textId="5E288F54" w:rsidR="00974D02" w:rsidRDefault="00974D02" w:rsidP="009031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35D9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сумон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Республики Тыва</w:t>
      </w:r>
      <w:r w:rsidR="007535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</w:t>
      </w:r>
      <w:r w:rsidR="00253D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Решением Хурала представителей сельского поселения сумон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Респу</w:t>
      </w:r>
      <w:r w:rsidR="00B86437">
        <w:rPr>
          <w:rFonts w:ascii="Times New Roman" w:hAnsi="Times New Roman" w:cs="Times New Roman"/>
          <w:sz w:val="28"/>
          <w:szCs w:val="28"/>
        </w:rPr>
        <w:t xml:space="preserve">блики Тыва от </w:t>
      </w:r>
      <w:r w:rsidR="007F3913">
        <w:rPr>
          <w:rFonts w:ascii="Times New Roman" w:hAnsi="Times New Roman" w:cs="Times New Roman"/>
          <w:sz w:val="28"/>
          <w:szCs w:val="28"/>
        </w:rPr>
        <w:t>2</w:t>
      </w:r>
      <w:r w:rsidR="00C31F6F">
        <w:rPr>
          <w:rFonts w:ascii="Times New Roman" w:hAnsi="Times New Roman" w:cs="Times New Roman"/>
          <w:sz w:val="28"/>
          <w:szCs w:val="28"/>
        </w:rPr>
        <w:t>8</w:t>
      </w:r>
      <w:r w:rsidR="00B86437">
        <w:rPr>
          <w:rFonts w:ascii="Times New Roman" w:hAnsi="Times New Roman" w:cs="Times New Roman"/>
          <w:sz w:val="28"/>
          <w:szCs w:val="28"/>
        </w:rPr>
        <w:t>.12.20</w:t>
      </w:r>
      <w:r w:rsidR="00C31F6F">
        <w:rPr>
          <w:rFonts w:ascii="Times New Roman" w:hAnsi="Times New Roman" w:cs="Times New Roman"/>
          <w:sz w:val="28"/>
          <w:szCs w:val="28"/>
        </w:rPr>
        <w:t>20</w:t>
      </w:r>
      <w:r w:rsidR="00B86437">
        <w:rPr>
          <w:rFonts w:ascii="Times New Roman" w:hAnsi="Times New Roman" w:cs="Times New Roman"/>
          <w:sz w:val="28"/>
          <w:szCs w:val="28"/>
        </w:rPr>
        <w:t xml:space="preserve"> г. № </w:t>
      </w:r>
      <w:r w:rsidR="00C31F6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74D02">
        <w:rPr>
          <w:rFonts w:ascii="Times New Roman" w:hAnsi="Times New Roman" w:cs="Times New Roman"/>
          <w:sz w:val="28"/>
          <w:szCs w:val="28"/>
        </w:rPr>
        <w:t>О бюджете сельского поселения сумон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</w:t>
      </w:r>
      <w:r w:rsidR="008A59F2">
        <w:rPr>
          <w:rFonts w:ascii="Times New Roman" w:hAnsi="Times New Roman" w:cs="Times New Roman"/>
          <w:sz w:val="28"/>
          <w:szCs w:val="28"/>
        </w:rPr>
        <w:t>Республики Тыва на 20</w:t>
      </w:r>
      <w:r w:rsidR="00C31F6F">
        <w:rPr>
          <w:rFonts w:ascii="Times New Roman" w:hAnsi="Times New Roman" w:cs="Times New Roman"/>
          <w:sz w:val="28"/>
          <w:szCs w:val="28"/>
        </w:rPr>
        <w:t>21</w:t>
      </w:r>
      <w:r w:rsidRPr="00974D02">
        <w:rPr>
          <w:rFonts w:ascii="Times New Roman" w:hAnsi="Times New Roman" w:cs="Times New Roman"/>
          <w:sz w:val="28"/>
          <w:szCs w:val="28"/>
        </w:rPr>
        <w:t xml:space="preserve"> год</w:t>
      </w:r>
      <w:r w:rsidR="008A59F2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7F3913">
        <w:rPr>
          <w:rFonts w:ascii="Times New Roman" w:hAnsi="Times New Roman" w:cs="Times New Roman"/>
          <w:sz w:val="28"/>
          <w:szCs w:val="28"/>
        </w:rPr>
        <w:t>2</w:t>
      </w:r>
      <w:r w:rsidR="00C31F6F">
        <w:rPr>
          <w:rFonts w:ascii="Times New Roman" w:hAnsi="Times New Roman" w:cs="Times New Roman"/>
          <w:sz w:val="28"/>
          <w:szCs w:val="28"/>
        </w:rPr>
        <w:t>2</w:t>
      </w:r>
      <w:r w:rsidR="008A59F2">
        <w:rPr>
          <w:rFonts w:ascii="Times New Roman" w:hAnsi="Times New Roman" w:cs="Times New Roman"/>
          <w:sz w:val="28"/>
          <w:szCs w:val="28"/>
        </w:rPr>
        <w:t>-20</w:t>
      </w:r>
      <w:r w:rsidR="007F3913">
        <w:rPr>
          <w:rFonts w:ascii="Times New Roman" w:hAnsi="Times New Roman" w:cs="Times New Roman"/>
          <w:sz w:val="28"/>
          <w:szCs w:val="28"/>
        </w:rPr>
        <w:t>2</w:t>
      </w:r>
      <w:r w:rsidR="00C31F6F">
        <w:rPr>
          <w:rFonts w:ascii="Times New Roman" w:hAnsi="Times New Roman" w:cs="Times New Roman"/>
          <w:sz w:val="28"/>
          <w:szCs w:val="28"/>
        </w:rPr>
        <w:t>3</w:t>
      </w:r>
      <w:r w:rsidR="008A59F2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3D4A">
        <w:rPr>
          <w:rFonts w:ascii="Times New Roman" w:hAnsi="Times New Roman" w:cs="Times New Roman"/>
          <w:sz w:val="28"/>
          <w:szCs w:val="28"/>
        </w:rPr>
        <w:t>.</w:t>
      </w:r>
    </w:p>
    <w:p w14:paraId="6DDC2148" w14:textId="77777777" w:rsidR="00253D4A" w:rsidRPr="00747962" w:rsidRDefault="00253D4A" w:rsidP="00253D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Доходы.</w:t>
      </w:r>
    </w:p>
    <w:p w14:paraId="30F5B5D4" w14:textId="3AB518D8" w:rsidR="00974D02" w:rsidRDefault="00B839CA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53D4A">
        <w:rPr>
          <w:rFonts w:ascii="Times New Roman" w:hAnsi="Times New Roman" w:cs="Times New Roman"/>
          <w:sz w:val="28"/>
          <w:szCs w:val="28"/>
        </w:rPr>
        <w:t xml:space="preserve">Исполнение бюджета сельского поселения сумон Солчурский за </w:t>
      </w:r>
      <w:r w:rsidR="00DB41F1">
        <w:rPr>
          <w:rFonts w:ascii="Times New Roman" w:hAnsi="Times New Roman" w:cs="Times New Roman"/>
          <w:sz w:val="28"/>
          <w:szCs w:val="28"/>
        </w:rPr>
        <w:t>9 месяцев</w:t>
      </w:r>
      <w:r w:rsidR="00253D4A">
        <w:rPr>
          <w:rFonts w:ascii="Times New Roman" w:hAnsi="Times New Roman" w:cs="Times New Roman"/>
          <w:sz w:val="28"/>
          <w:szCs w:val="28"/>
        </w:rPr>
        <w:t xml:space="preserve"> 20</w:t>
      </w:r>
      <w:r w:rsidR="003E3844">
        <w:rPr>
          <w:rFonts w:ascii="Times New Roman" w:hAnsi="Times New Roman" w:cs="Times New Roman"/>
          <w:sz w:val="28"/>
          <w:szCs w:val="28"/>
        </w:rPr>
        <w:t>2</w:t>
      </w:r>
      <w:r w:rsidR="007F1080">
        <w:rPr>
          <w:rFonts w:ascii="Times New Roman" w:hAnsi="Times New Roman" w:cs="Times New Roman"/>
          <w:sz w:val="28"/>
          <w:szCs w:val="28"/>
        </w:rPr>
        <w:t xml:space="preserve">1 </w:t>
      </w:r>
      <w:r w:rsidR="00253D4A">
        <w:rPr>
          <w:rFonts w:ascii="Times New Roman" w:hAnsi="Times New Roman" w:cs="Times New Roman"/>
          <w:sz w:val="28"/>
          <w:szCs w:val="28"/>
        </w:rPr>
        <w:t xml:space="preserve">года составило по доходам в сумме </w:t>
      </w:r>
      <w:r w:rsidR="00DB41F1">
        <w:rPr>
          <w:rFonts w:ascii="Times New Roman" w:hAnsi="Times New Roman" w:cs="Times New Roman"/>
          <w:sz w:val="28"/>
          <w:szCs w:val="28"/>
        </w:rPr>
        <w:t>4974,25</w:t>
      </w:r>
      <w:r w:rsidR="00253D4A"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 w:rsidR="00253D4A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DB41F1">
        <w:rPr>
          <w:rFonts w:ascii="Times New Roman" w:hAnsi="Times New Roman" w:cs="Times New Roman"/>
          <w:sz w:val="28"/>
          <w:szCs w:val="28"/>
        </w:rPr>
        <w:t>81,65</w:t>
      </w:r>
      <w:r w:rsidR="006435B7">
        <w:rPr>
          <w:rFonts w:ascii="Times New Roman" w:hAnsi="Times New Roman" w:cs="Times New Roman"/>
          <w:sz w:val="28"/>
          <w:szCs w:val="28"/>
        </w:rPr>
        <w:t>% к годовому плану</w:t>
      </w:r>
      <w:r w:rsidR="007F1080">
        <w:rPr>
          <w:rFonts w:ascii="Times New Roman" w:hAnsi="Times New Roman" w:cs="Times New Roman"/>
          <w:sz w:val="28"/>
          <w:szCs w:val="28"/>
        </w:rPr>
        <w:t>.</w:t>
      </w:r>
    </w:p>
    <w:p w14:paraId="5D4D446E" w14:textId="29E3FD2E" w:rsidR="00B839CA" w:rsidRPr="00B839CA" w:rsidRDefault="00B839CA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 отчетный период налоговые и неналоговые доходы бюджета поселения исполнены в сумме </w:t>
      </w:r>
      <w:r w:rsidR="00DB41F1">
        <w:rPr>
          <w:rFonts w:ascii="Times New Roman" w:hAnsi="Times New Roman" w:cs="Times New Roman"/>
          <w:sz w:val="28"/>
          <w:szCs w:val="28"/>
        </w:rPr>
        <w:t>175,62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10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DB41F1">
        <w:rPr>
          <w:rFonts w:ascii="Times New Roman" w:hAnsi="Times New Roman" w:cs="Times New Roman"/>
          <w:sz w:val="28"/>
          <w:szCs w:val="28"/>
        </w:rPr>
        <w:t>64,81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назначениям, в том числе</w:t>
      </w:r>
      <w:r w:rsidRPr="00B839CA">
        <w:rPr>
          <w:rFonts w:ascii="Times New Roman" w:hAnsi="Times New Roman" w:cs="Times New Roman"/>
          <w:sz w:val="28"/>
          <w:szCs w:val="28"/>
        </w:rPr>
        <w:t>:</w:t>
      </w:r>
    </w:p>
    <w:p w14:paraId="78471590" w14:textId="457A819C" w:rsidR="00F477A2" w:rsidRDefault="00B839CA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 w:rsidRPr="00B839CA">
        <w:rPr>
          <w:rFonts w:ascii="Times New Roman" w:hAnsi="Times New Roman" w:cs="Times New Roman"/>
          <w:sz w:val="28"/>
          <w:szCs w:val="28"/>
        </w:rPr>
        <w:t>-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</w:t>
      </w:r>
      <w:r w:rsidR="0078516E">
        <w:rPr>
          <w:rFonts w:ascii="Times New Roman" w:hAnsi="Times New Roman" w:cs="Times New Roman"/>
          <w:sz w:val="28"/>
          <w:szCs w:val="28"/>
        </w:rPr>
        <w:t>78,63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8516E">
        <w:rPr>
          <w:rFonts w:ascii="Times New Roman" w:hAnsi="Times New Roman" w:cs="Times New Roman"/>
          <w:sz w:val="28"/>
          <w:szCs w:val="28"/>
        </w:rPr>
        <w:t>91,43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</w:t>
      </w:r>
      <w:r w:rsidR="00F477A2">
        <w:rPr>
          <w:rFonts w:ascii="Times New Roman" w:hAnsi="Times New Roman" w:cs="Times New Roman"/>
          <w:sz w:val="28"/>
          <w:szCs w:val="28"/>
        </w:rPr>
        <w:t>.</w:t>
      </w:r>
    </w:p>
    <w:p w14:paraId="21C9D1FC" w14:textId="346A5F7B" w:rsidR="00BE0D18" w:rsidRDefault="00BE0D18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единый сельскохозяйственный налог 1,</w:t>
      </w:r>
      <w:r w:rsidR="0078516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78516E">
        <w:rPr>
          <w:rFonts w:ascii="Times New Roman" w:hAnsi="Times New Roman" w:cs="Times New Roman"/>
          <w:sz w:val="28"/>
          <w:szCs w:val="28"/>
        </w:rPr>
        <w:t>24,27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назначениям.</w:t>
      </w:r>
    </w:p>
    <w:p w14:paraId="223E2E79" w14:textId="2FB4A517" w:rsidR="00277230" w:rsidRDefault="00277230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налог на имущество физических лиц </w:t>
      </w:r>
      <w:r w:rsidR="0078516E">
        <w:rPr>
          <w:rFonts w:ascii="Times New Roman" w:hAnsi="Times New Roman" w:cs="Times New Roman"/>
          <w:sz w:val="28"/>
          <w:szCs w:val="28"/>
        </w:rPr>
        <w:t>10,43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78516E">
        <w:rPr>
          <w:rFonts w:ascii="Times New Roman" w:hAnsi="Times New Roman" w:cs="Times New Roman"/>
          <w:sz w:val="28"/>
          <w:szCs w:val="28"/>
        </w:rPr>
        <w:t>23,17</w:t>
      </w:r>
      <w:r>
        <w:rPr>
          <w:rFonts w:ascii="Times New Roman" w:hAnsi="Times New Roman" w:cs="Times New Roman"/>
          <w:sz w:val="28"/>
          <w:szCs w:val="28"/>
        </w:rPr>
        <w:t xml:space="preserve"> % к годовым бюджетным назначениям.</w:t>
      </w:r>
    </w:p>
    <w:p w14:paraId="5A131AD7" w14:textId="4ABA3521" w:rsidR="00F477A2" w:rsidRDefault="00F477A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-земельный налог </w:t>
      </w:r>
      <w:r w:rsidR="0078516E">
        <w:rPr>
          <w:rFonts w:ascii="Times New Roman" w:hAnsi="Times New Roman" w:cs="Times New Roman"/>
          <w:sz w:val="28"/>
          <w:szCs w:val="28"/>
        </w:rPr>
        <w:t>38,51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8516E">
        <w:rPr>
          <w:rFonts w:ascii="Times New Roman" w:hAnsi="Times New Roman" w:cs="Times New Roman"/>
          <w:sz w:val="28"/>
          <w:szCs w:val="28"/>
        </w:rPr>
        <w:t>46,96</w:t>
      </w:r>
      <w:r>
        <w:rPr>
          <w:rFonts w:ascii="Times New Roman" w:hAnsi="Times New Roman" w:cs="Times New Roman"/>
          <w:sz w:val="28"/>
          <w:szCs w:val="28"/>
        </w:rPr>
        <w:t xml:space="preserve">% к годовым бюджетным назначениям </w:t>
      </w:r>
    </w:p>
    <w:p w14:paraId="29F988BE" w14:textId="21AD580F" w:rsidR="00F477A2" w:rsidRDefault="00F477A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-прочие неналоговые доходы </w:t>
      </w:r>
      <w:r w:rsidR="0078516E">
        <w:rPr>
          <w:rFonts w:ascii="Times New Roman" w:hAnsi="Times New Roman" w:cs="Times New Roman"/>
          <w:sz w:val="28"/>
          <w:szCs w:val="28"/>
        </w:rPr>
        <w:t>46,61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78516E">
        <w:rPr>
          <w:rFonts w:ascii="Times New Roman" w:hAnsi="Times New Roman" w:cs="Times New Roman"/>
          <w:sz w:val="28"/>
          <w:szCs w:val="28"/>
        </w:rPr>
        <w:t>89,63</w:t>
      </w:r>
      <w:r w:rsidR="006B6341">
        <w:rPr>
          <w:rFonts w:ascii="Times New Roman" w:hAnsi="Times New Roman" w:cs="Times New Roman"/>
          <w:sz w:val="28"/>
          <w:szCs w:val="28"/>
        </w:rPr>
        <w:t xml:space="preserve"> % к годовым</w:t>
      </w:r>
      <w:r w:rsidR="00277230">
        <w:rPr>
          <w:rFonts w:ascii="Times New Roman" w:hAnsi="Times New Roman" w:cs="Times New Roman"/>
          <w:sz w:val="28"/>
          <w:szCs w:val="28"/>
        </w:rPr>
        <w:t>.</w:t>
      </w:r>
    </w:p>
    <w:p w14:paraId="3E4F48E2" w14:textId="5C03AD81" w:rsidR="00921BE9" w:rsidRPr="00921BE9" w:rsidRDefault="00F477A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21BE9">
        <w:rPr>
          <w:rFonts w:ascii="Times New Roman" w:hAnsi="Times New Roman" w:cs="Times New Roman"/>
          <w:sz w:val="28"/>
          <w:szCs w:val="28"/>
        </w:rPr>
        <w:t xml:space="preserve">    Объем без</w:t>
      </w:r>
      <w:r w:rsidR="00837601">
        <w:rPr>
          <w:rFonts w:ascii="Times New Roman" w:hAnsi="Times New Roman" w:cs="Times New Roman"/>
          <w:sz w:val="28"/>
          <w:szCs w:val="28"/>
        </w:rPr>
        <w:t>возмездных поступлений в бюджет</w:t>
      </w:r>
      <w:r w:rsidR="00921BE9">
        <w:rPr>
          <w:rFonts w:ascii="Times New Roman" w:hAnsi="Times New Roman" w:cs="Times New Roman"/>
          <w:sz w:val="28"/>
          <w:szCs w:val="28"/>
        </w:rPr>
        <w:t xml:space="preserve"> поселения за </w:t>
      </w:r>
      <w:r w:rsidR="0078516E">
        <w:rPr>
          <w:rFonts w:ascii="Times New Roman" w:hAnsi="Times New Roman" w:cs="Times New Roman"/>
          <w:sz w:val="28"/>
          <w:szCs w:val="28"/>
        </w:rPr>
        <w:t>9</w:t>
      </w:r>
      <w:r w:rsidR="00921BE9">
        <w:rPr>
          <w:rFonts w:ascii="Times New Roman" w:hAnsi="Times New Roman" w:cs="Times New Roman"/>
          <w:sz w:val="28"/>
          <w:szCs w:val="28"/>
        </w:rPr>
        <w:t xml:space="preserve"> </w:t>
      </w:r>
      <w:r w:rsidR="00136802">
        <w:rPr>
          <w:rFonts w:ascii="Times New Roman" w:hAnsi="Times New Roman" w:cs="Times New Roman"/>
          <w:sz w:val="28"/>
          <w:szCs w:val="28"/>
        </w:rPr>
        <w:t>месяца</w:t>
      </w:r>
      <w:r w:rsidR="00921BE9">
        <w:rPr>
          <w:rFonts w:ascii="Times New Roman" w:hAnsi="Times New Roman" w:cs="Times New Roman"/>
          <w:sz w:val="28"/>
          <w:szCs w:val="28"/>
        </w:rPr>
        <w:t xml:space="preserve"> 20</w:t>
      </w:r>
      <w:r w:rsidR="00136802">
        <w:rPr>
          <w:rFonts w:ascii="Times New Roman" w:hAnsi="Times New Roman" w:cs="Times New Roman"/>
          <w:sz w:val="28"/>
          <w:szCs w:val="28"/>
        </w:rPr>
        <w:t>2</w:t>
      </w:r>
      <w:r w:rsidR="00277230">
        <w:rPr>
          <w:rFonts w:ascii="Times New Roman" w:hAnsi="Times New Roman" w:cs="Times New Roman"/>
          <w:sz w:val="28"/>
          <w:szCs w:val="28"/>
        </w:rPr>
        <w:t xml:space="preserve">1 </w:t>
      </w:r>
      <w:r w:rsidR="00921BE9">
        <w:rPr>
          <w:rFonts w:ascii="Times New Roman" w:hAnsi="Times New Roman" w:cs="Times New Roman"/>
          <w:sz w:val="28"/>
          <w:szCs w:val="28"/>
        </w:rPr>
        <w:t xml:space="preserve">года составил </w:t>
      </w:r>
      <w:r w:rsidR="0078516E">
        <w:rPr>
          <w:rFonts w:ascii="Times New Roman" w:hAnsi="Times New Roman" w:cs="Times New Roman"/>
          <w:sz w:val="28"/>
          <w:szCs w:val="28"/>
        </w:rPr>
        <w:t>4798,63</w:t>
      </w:r>
      <w:r w:rsidR="00921BE9"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 w:rsidR="00921BE9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8516E">
        <w:rPr>
          <w:rFonts w:ascii="Times New Roman" w:hAnsi="Times New Roman" w:cs="Times New Roman"/>
          <w:sz w:val="28"/>
          <w:szCs w:val="28"/>
        </w:rPr>
        <w:t>82,44</w:t>
      </w:r>
      <w:r w:rsidR="00921BE9">
        <w:rPr>
          <w:rFonts w:ascii="Times New Roman" w:hAnsi="Times New Roman" w:cs="Times New Roman"/>
          <w:sz w:val="28"/>
          <w:szCs w:val="28"/>
        </w:rPr>
        <w:t>% к годовым назначениям</w:t>
      </w:r>
    </w:p>
    <w:p w14:paraId="02ABEC4F" w14:textId="77E24EF0" w:rsidR="00921BE9" w:rsidRDefault="00921BE9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 w:rsidRPr="00921BE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дотация бюджетам поселений на выравнивание бюджетной обеспеченности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78516E">
        <w:rPr>
          <w:rFonts w:ascii="Times New Roman" w:hAnsi="Times New Roman" w:cs="Times New Roman"/>
          <w:sz w:val="28"/>
          <w:szCs w:val="28"/>
        </w:rPr>
        <w:t>3201,31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</w:p>
    <w:p w14:paraId="29F228FA" w14:textId="2B9399A3" w:rsidR="00277230" w:rsidRDefault="00277230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7890">
        <w:rPr>
          <w:rFonts w:ascii="Times New Roman" w:hAnsi="Times New Roman" w:cs="Times New Roman"/>
          <w:sz w:val="28"/>
          <w:szCs w:val="28"/>
        </w:rPr>
        <w:t>д</w:t>
      </w:r>
      <w:r w:rsidRPr="00277230">
        <w:rPr>
          <w:rFonts w:ascii="Times New Roman" w:hAnsi="Times New Roman" w:cs="Times New Roman"/>
          <w:sz w:val="28"/>
          <w:szCs w:val="28"/>
        </w:rPr>
        <w:t>отации бюджетам на поддержку мер по обеспечению сбалансированности бюджетов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78516E">
        <w:rPr>
          <w:rFonts w:ascii="Times New Roman" w:hAnsi="Times New Roman" w:cs="Times New Roman"/>
          <w:sz w:val="28"/>
          <w:szCs w:val="28"/>
        </w:rPr>
        <w:t>100,56</w:t>
      </w:r>
      <w:r w:rsidR="0081789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8953CE3" w14:textId="33D562DA" w:rsidR="00921BE9" w:rsidRDefault="00921BE9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-субвенции бюджетам сельских поселений на осуществление первичного воинского учета на территориях,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 отсутствуют военные комиссариаты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78516E">
        <w:rPr>
          <w:rFonts w:ascii="Times New Roman" w:hAnsi="Times New Roman" w:cs="Times New Roman"/>
          <w:sz w:val="28"/>
          <w:szCs w:val="28"/>
        </w:rPr>
        <w:t>124,79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304D8E0F" w14:textId="1E3C2376" w:rsidR="00921BE9" w:rsidRDefault="00817890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17890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516E">
        <w:rPr>
          <w:rFonts w:ascii="Times New Roman" w:hAnsi="Times New Roman" w:cs="Times New Roman"/>
          <w:sz w:val="28"/>
          <w:szCs w:val="28"/>
        </w:rPr>
        <w:t>1371,97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2315B46B" w14:textId="77777777" w:rsidR="00C916A7" w:rsidRDefault="00921BE9" w:rsidP="00C916A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82C3ED" w14:textId="47533DBF" w:rsidR="00C916A7" w:rsidRDefault="00921BE9" w:rsidP="00C916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Исполнение бюджета </w:t>
      </w:r>
      <w:r w:rsidR="002D6452">
        <w:rPr>
          <w:rFonts w:ascii="Times New Roman" w:hAnsi="Times New Roman" w:cs="Times New Roman"/>
          <w:sz w:val="28"/>
          <w:szCs w:val="28"/>
        </w:rPr>
        <w:t xml:space="preserve">сельского поселения сумон Солчурский Овюрского кожууна Республики Тыва </w:t>
      </w:r>
      <w:r w:rsidR="00441417">
        <w:rPr>
          <w:rFonts w:ascii="Times New Roman" w:hAnsi="Times New Roman" w:cs="Times New Roman"/>
          <w:sz w:val="28"/>
          <w:szCs w:val="28"/>
        </w:rPr>
        <w:t xml:space="preserve">за </w:t>
      </w:r>
      <w:r w:rsidR="0078516E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441417">
        <w:rPr>
          <w:rFonts w:ascii="Times New Roman" w:hAnsi="Times New Roman" w:cs="Times New Roman"/>
          <w:sz w:val="28"/>
          <w:szCs w:val="28"/>
        </w:rPr>
        <w:t>20</w:t>
      </w:r>
      <w:r w:rsidR="00FA55A0">
        <w:rPr>
          <w:rFonts w:ascii="Times New Roman" w:hAnsi="Times New Roman" w:cs="Times New Roman"/>
          <w:sz w:val="28"/>
          <w:szCs w:val="28"/>
        </w:rPr>
        <w:t>2</w:t>
      </w:r>
      <w:r w:rsidR="00817890">
        <w:rPr>
          <w:rFonts w:ascii="Times New Roman" w:hAnsi="Times New Roman" w:cs="Times New Roman"/>
          <w:sz w:val="28"/>
          <w:szCs w:val="28"/>
        </w:rPr>
        <w:t>1</w:t>
      </w:r>
      <w:r w:rsidR="00441417">
        <w:rPr>
          <w:rFonts w:ascii="Times New Roman" w:hAnsi="Times New Roman" w:cs="Times New Roman"/>
          <w:sz w:val="28"/>
          <w:szCs w:val="28"/>
        </w:rPr>
        <w:t xml:space="preserve"> года по статье расходы составило </w:t>
      </w:r>
      <w:r w:rsidR="0078516E">
        <w:rPr>
          <w:rFonts w:ascii="Times New Roman" w:hAnsi="Times New Roman" w:cs="Times New Roman"/>
          <w:sz w:val="28"/>
          <w:szCs w:val="28"/>
        </w:rPr>
        <w:t>4721,18</w:t>
      </w:r>
      <w:r w:rsidR="002D6452">
        <w:rPr>
          <w:rFonts w:ascii="Times New Roman" w:hAnsi="Times New Roman" w:cs="Times New Roman"/>
          <w:sz w:val="28"/>
          <w:szCs w:val="28"/>
        </w:rPr>
        <w:t xml:space="preserve"> 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2D6452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8516E">
        <w:rPr>
          <w:rFonts w:ascii="Times New Roman" w:hAnsi="Times New Roman" w:cs="Times New Roman"/>
          <w:sz w:val="28"/>
          <w:szCs w:val="28"/>
        </w:rPr>
        <w:t>77,48</w:t>
      </w:r>
      <w:r w:rsidR="002D6452">
        <w:rPr>
          <w:rFonts w:ascii="Times New Roman" w:hAnsi="Times New Roman" w:cs="Times New Roman"/>
          <w:sz w:val="28"/>
          <w:szCs w:val="28"/>
        </w:rPr>
        <w:t>% к годовым назначениям.</w:t>
      </w:r>
    </w:p>
    <w:p w14:paraId="5E175F1D" w14:textId="77777777" w:rsidR="002D6452" w:rsidRPr="00747962" w:rsidRDefault="002D6452" w:rsidP="002D64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Раздел 0100 «Общегосударственные вопросы»</w:t>
      </w:r>
    </w:p>
    <w:p w14:paraId="41A8BE84" w14:textId="3097CE3D" w:rsidR="002D6452" w:rsidRDefault="002D6452" w:rsidP="002D6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 данному разделу в бюджете предусмотрено средств на 20</w:t>
      </w:r>
      <w:r w:rsidR="00FA55A0">
        <w:rPr>
          <w:rFonts w:ascii="Times New Roman" w:hAnsi="Times New Roman" w:cs="Times New Roman"/>
          <w:sz w:val="28"/>
          <w:szCs w:val="28"/>
        </w:rPr>
        <w:t>2</w:t>
      </w:r>
      <w:r w:rsidR="0081789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78516E">
        <w:rPr>
          <w:rFonts w:ascii="Times New Roman" w:hAnsi="Times New Roman" w:cs="Times New Roman"/>
          <w:sz w:val="28"/>
          <w:szCs w:val="28"/>
        </w:rPr>
        <w:t>3682,64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Расходы по состоянию на 01.</w:t>
      </w:r>
      <w:r w:rsidR="0078516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4061F">
        <w:rPr>
          <w:rFonts w:ascii="Times New Roman" w:hAnsi="Times New Roman" w:cs="Times New Roman"/>
          <w:sz w:val="28"/>
          <w:szCs w:val="28"/>
        </w:rPr>
        <w:t>2</w:t>
      </w:r>
      <w:r w:rsidR="00817890">
        <w:rPr>
          <w:rFonts w:ascii="Times New Roman" w:hAnsi="Times New Roman" w:cs="Times New Roman"/>
          <w:sz w:val="28"/>
          <w:szCs w:val="28"/>
        </w:rPr>
        <w:t>1</w:t>
      </w:r>
      <w:r w:rsidR="00621F11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78516E">
        <w:rPr>
          <w:rFonts w:ascii="Times New Roman" w:hAnsi="Times New Roman" w:cs="Times New Roman"/>
          <w:sz w:val="28"/>
          <w:szCs w:val="28"/>
        </w:rPr>
        <w:t>4721,15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817890">
        <w:rPr>
          <w:rFonts w:ascii="Times New Roman" w:hAnsi="Times New Roman" w:cs="Times New Roman"/>
          <w:sz w:val="28"/>
          <w:szCs w:val="28"/>
        </w:rPr>
        <w:t>.</w:t>
      </w:r>
    </w:p>
    <w:p w14:paraId="01A1A5C6" w14:textId="1EC33B2E" w:rsidR="002D6452" w:rsidRDefault="003F40B4" w:rsidP="002D6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452">
        <w:rPr>
          <w:rFonts w:ascii="Times New Roman" w:hAnsi="Times New Roman" w:cs="Times New Roman"/>
          <w:sz w:val="28"/>
          <w:szCs w:val="28"/>
        </w:rPr>
        <w:t xml:space="preserve">   Штатная численность администрации Солчурского сельского поселения на 01.</w:t>
      </w:r>
      <w:r w:rsidR="0078516E">
        <w:rPr>
          <w:rFonts w:ascii="Times New Roman" w:hAnsi="Times New Roman" w:cs="Times New Roman"/>
          <w:sz w:val="28"/>
          <w:szCs w:val="28"/>
        </w:rPr>
        <w:t>1</w:t>
      </w:r>
      <w:r w:rsidR="0034061F">
        <w:rPr>
          <w:rFonts w:ascii="Times New Roman" w:hAnsi="Times New Roman" w:cs="Times New Roman"/>
          <w:sz w:val="28"/>
          <w:szCs w:val="28"/>
        </w:rPr>
        <w:t>0</w:t>
      </w:r>
      <w:r w:rsidR="002D6452">
        <w:rPr>
          <w:rFonts w:ascii="Times New Roman" w:hAnsi="Times New Roman" w:cs="Times New Roman"/>
          <w:sz w:val="28"/>
          <w:szCs w:val="28"/>
        </w:rPr>
        <w:t>.20</w:t>
      </w:r>
      <w:r w:rsidR="0034061F">
        <w:rPr>
          <w:rFonts w:ascii="Times New Roman" w:hAnsi="Times New Roman" w:cs="Times New Roman"/>
          <w:sz w:val="28"/>
          <w:szCs w:val="28"/>
        </w:rPr>
        <w:t>2</w:t>
      </w:r>
      <w:r w:rsidR="00817890">
        <w:rPr>
          <w:rFonts w:ascii="Times New Roman" w:hAnsi="Times New Roman" w:cs="Times New Roman"/>
          <w:sz w:val="28"/>
          <w:szCs w:val="28"/>
        </w:rPr>
        <w:t>1</w:t>
      </w:r>
      <w:r w:rsidR="002D6452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4D7471">
        <w:rPr>
          <w:rFonts w:ascii="Times New Roman" w:hAnsi="Times New Roman" w:cs="Times New Roman"/>
          <w:sz w:val="28"/>
          <w:szCs w:val="28"/>
        </w:rPr>
        <w:t>10 человек, в том числе должности муниципальных служащих-3 человек.</w:t>
      </w:r>
    </w:p>
    <w:p w14:paraId="31614BE9" w14:textId="4975A736" w:rsidR="004D7471" w:rsidRDefault="003F40B4" w:rsidP="002D6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 По подразделу 0104 «Функционирование Правительства Российской Федерации</w:t>
      </w:r>
      <w:r w:rsidR="00BE0D18">
        <w:rPr>
          <w:rFonts w:ascii="Times New Roman" w:hAnsi="Times New Roman" w:cs="Times New Roman"/>
          <w:sz w:val="28"/>
          <w:szCs w:val="28"/>
        </w:rPr>
        <w:t>,</w:t>
      </w:r>
      <w:r w:rsidR="004D7471">
        <w:rPr>
          <w:rFonts w:ascii="Times New Roman" w:hAnsi="Times New Roman" w:cs="Times New Roman"/>
          <w:sz w:val="28"/>
          <w:szCs w:val="28"/>
        </w:rPr>
        <w:t xml:space="preserve"> высших исполнительных органов государственной власти субъектов Российской Федерации,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местных администраций» израсходовано </w:t>
      </w:r>
      <w:r w:rsidR="0078516E">
        <w:rPr>
          <w:rFonts w:ascii="Times New Roman" w:hAnsi="Times New Roman" w:cs="Times New Roman"/>
          <w:sz w:val="28"/>
          <w:szCs w:val="28"/>
        </w:rPr>
        <w:t>2560,81</w:t>
      </w:r>
      <w:r w:rsidR="004D7471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рублей, при годовом плане </w:t>
      </w:r>
      <w:r w:rsidR="0078516E">
        <w:rPr>
          <w:rFonts w:ascii="Times New Roman" w:hAnsi="Times New Roman" w:cs="Times New Roman"/>
          <w:sz w:val="28"/>
          <w:szCs w:val="28"/>
        </w:rPr>
        <w:t>3283,62</w:t>
      </w:r>
      <w:r w:rsidR="004D7471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>рублей</w:t>
      </w:r>
      <w:r w:rsidR="00C916A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Расходы по оплате труда и взносы по обязательному страхованию муниципальных служащих составили </w:t>
      </w:r>
      <w:r w:rsidR="0078516E">
        <w:rPr>
          <w:rFonts w:ascii="Times New Roman" w:hAnsi="Times New Roman" w:cs="Times New Roman"/>
          <w:sz w:val="28"/>
          <w:szCs w:val="28"/>
        </w:rPr>
        <w:t>3304,74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C916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Прочие расходы (услуги связи,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оплата электроэнергии,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интернет,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C916A7">
        <w:rPr>
          <w:rFonts w:ascii="Times New Roman" w:hAnsi="Times New Roman" w:cs="Times New Roman"/>
          <w:sz w:val="28"/>
          <w:szCs w:val="28"/>
        </w:rPr>
        <w:t>котельно-печного топлива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916A7">
        <w:rPr>
          <w:rFonts w:ascii="Times New Roman" w:hAnsi="Times New Roman" w:cs="Times New Roman"/>
          <w:sz w:val="28"/>
          <w:szCs w:val="28"/>
        </w:rPr>
        <w:t xml:space="preserve"> транспортные услуги по доставке угля </w:t>
      </w:r>
      <w:r>
        <w:rPr>
          <w:rFonts w:ascii="Times New Roman" w:hAnsi="Times New Roman" w:cs="Times New Roman"/>
          <w:sz w:val="28"/>
          <w:szCs w:val="28"/>
        </w:rPr>
        <w:t xml:space="preserve">перечисление налогов и сборов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отчетный период составили </w:t>
      </w:r>
      <w:r w:rsidR="0078516E">
        <w:rPr>
          <w:rFonts w:ascii="Times New Roman" w:hAnsi="Times New Roman" w:cs="Times New Roman"/>
          <w:sz w:val="28"/>
          <w:szCs w:val="28"/>
        </w:rPr>
        <w:t>229,61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2AAB1F7D" w14:textId="4D671ED6" w:rsidR="003F40B4" w:rsidRDefault="003F40B4" w:rsidP="00C916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подразделу 0111 «Резервные фонды» годовая сумма финансирования 0,3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в отчетном периоде расходы не производились.</w:t>
      </w:r>
    </w:p>
    <w:p w14:paraId="01E3CCDD" w14:textId="77777777" w:rsidR="003F40B4" w:rsidRPr="00747962" w:rsidRDefault="003F40B4" w:rsidP="003F40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Раздел 0200 «Национальная оборона»</w:t>
      </w:r>
    </w:p>
    <w:p w14:paraId="1B36F495" w14:textId="5F3771E2" w:rsidR="003F40B4" w:rsidRPr="00921BE9" w:rsidRDefault="003F40B4" w:rsidP="005523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576E2">
        <w:rPr>
          <w:rFonts w:ascii="Times New Roman" w:hAnsi="Times New Roman" w:cs="Times New Roman"/>
          <w:sz w:val="28"/>
          <w:szCs w:val="28"/>
        </w:rPr>
        <w:t>По подразделу 0203 «Мобилизационная и вневойсковая подготовка»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с предусмотрены расходы на осуществление полномочий по первичному воинскому учету на территории Сол</w:t>
      </w:r>
      <w:r w:rsidR="00DA2448">
        <w:rPr>
          <w:rFonts w:ascii="Times New Roman" w:hAnsi="Times New Roman" w:cs="Times New Roman"/>
          <w:sz w:val="28"/>
          <w:szCs w:val="28"/>
        </w:rPr>
        <w:t>ч</w:t>
      </w:r>
      <w:r w:rsidR="00D576E2">
        <w:rPr>
          <w:rFonts w:ascii="Times New Roman" w:hAnsi="Times New Roman" w:cs="Times New Roman"/>
          <w:sz w:val="28"/>
          <w:szCs w:val="28"/>
        </w:rPr>
        <w:t>урского сельского поселения за счет субвенций из федерального бюджета на осуществление полномочий по первичному воинскому учету на территориях, где отсутствуют военные комиссариаты.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Штатная численность инспектора п</w:t>
      </w:r>
      <w:r w:rsidR="00621F11">
        <w:rPr>
          <w:rFonts w:ascii="Times New Roman" w:hAnsi="Times New Roman" w:cs="Times New Roman"/>
          <w:sz w:val="28"/>
          <w:szCs w:val="28"/>
        </w:rPr>
        <w:t>о воинскому учету составляет 0,4</w:t>
      </w:r>
      <w:r w:rsidR="00D576E2">
        <w:rPr>
          <w:rFonts w:ascii="Times New Roman" w:hAnsi="Times New Roman" w:cs="Times New Roman"/>
          <w:sz w:val="28"/>
          <w:szCs w:val="28"/>
        </w:rPr>
        <w:t xml:space="preserve"> штатной единице.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Сумма средств, предусмотренная на финансирование расходов по</w:t>
      </w:r>
      <w:r w:rsidR="0078516E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данно</w:t>
      </w:r>
      <w:r w:rsidR="00AF2925">
        <w:rPr>
          <w:rFonts w:ascii="Times New Roman" w:hAnsi="Times New Roman" w:cs="Times New Roman"/>
          <w:sz w:val="28"/>
          <w:szCs w:val="28"/>
        </w:rPr>
        <w:t>му</w:t>
      </w:r>
      <w:r w:rsidR="009B2A0E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подразделу</w:t>
      </w:r>
      <w:r w:rsidR="009B2A0E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916A7">
        <w:rPr>
          <w:rFonts w:ascii="Times New Roman" w:hAnsi="Times New Roman" w:cs="Times New Roman"/>
          <w:sz w:val="28"/>
          <w:szCs w:val="28"/>
        </w:rPr>
        <w:t>166,4</w:t>
      </w:r>
      <w:r w:rsidR="00D576E2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 xml:space="preserve">рублей, за </w:t>
      </w:r>
      <w:r w:rsidR="009B2A0E">
        <w:rPr>
          <w:rFonts w:ascii="Times New Roman" w:hAnsi="Times New Roman" w:cs="Times New Roman"/>
          <w:sz w:val="28"/>
          <w:szCs w:val="28"/>
        </w:rPr>
        <w:t>9 месяцев</w:t>
      </w:r>
      <w:r w:rsidR="00D576E2">
        <w:rPr>
          <w:rFonts w:ascii="Times New Roman" w:hAnsi="Times New Roman" w:cs="Times New Roman"/>
          <w:sz w:val="28"/>
          <w:szCs w:val="28"/>
        </w:rPr>
        <w:t xml:space="preserve"> 20</w:t>
      </w:r>
      <w:r w:rsidR="00AD3970">
        <w:rPr>
          <w:rFonts w:ascii="Times New Roman" w:hAnsi="Times New Roman" w:cs="Times New Roman"/>
          <w:sz w:val="28"/>
          <w:szCs w:val="28"/>
        </w:rPr>
        <w:t>2</w:t>
      </w:r>
      <w:r w:rsidR="00C916A7">
        <w:rPr>
          <w:rFonts w:ascii="Times New Roman" w:hAnsi="Times New Roman" w:cs="Times New Roman"/>
          <w:sz w:val="28"/>
          <w:szCs w:val="28"/>
        </w:rPr>
        <w:t>1</w:t>
      </w:r>
      <w:r w:rsidR="00D576E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B2A0E">
        <w:rPr>
          <w:rFonts w:ascii="Times New Roman" w:hAnsi="Times New Roman" w:cs="Times New Roman"/>
          <w:sz w:val="28"/>
          <w:szCs w:val="28"/>
        </w:rPr>
        <w:t>исполнено</w:t>
      </w:r>
      <w:r w:rsidR="00D576E2">
        <w:rPr>
          <w:rFonts w:ascii="Times New Roman" w:hAnsi="Times New Roman" w:cs="Times New Roman"/>
          <w:sz w:val="28"/>
          <w:szCs w:val="28"/>
        </w:rPr>
        <w:t xml:space="preserve"> </w:t>
      </w:r>
      <w:r w:rsidR="009B2A0E">
        <w:rPr>
          <w:rFonts w:ascii="Times New Roman" w:hAnsi="Times New Roman" w:cs="Times New Roman"/>
          <w:sz w:val="28"/>
          <w:szCs w:val="28"/>
        </w:rPr>
        <w:t>117,01</w:t>
      </w:r>
      <w:r w:rsidR="00AD3970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AD3970">
        <w:rPr>
          <w:rFonts w:ascii="Times New Roman" w:hAnsi="Times New Roman" w:cs="Times New Roman"/>
          <w:sz w:val="28"/>
          <w:szCs w:val="28"/>
        </w:rPr>
        <w:t>рублей</w:t>
      </w:r>
      <w:r w:rsidR="00D576E2">
        <w:rPr>
          <w:rFonts w:ascii="Times New Roman" w:hAnsi="Times New Roman" w:cs="Times New Roman"/>
          <w:sz w:val="28"/>
          <w:szCs w:val="28"/>
        </w:rPr>
        <w:t>.</w:t>
      </w:r>
    </w:p>
    <w:p w14:paraId="2651B7BF" w14:textId="77777777" w:rsidR="002C093C" w:rsidRDefault="00BF279C" w:rsidP="00FB77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093C">
        <w:rPr>
          <w:rFonts w:ascii="Times New Roman" w:hAnsi="Times New Roman" w:cs="Times New Roman"/>
          <w:sz w:val="28"/>
          <w:szCs w:val="28"/>
        </w:rPr>
        <w:tab/>
        <w:t xml:space="preserve">Первоочередными расходами при исполнении бюджета сельского поселения сумон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 w:rsidR="002C093C">
        <w:rPr>
          <w:rFonts w:ascii="Times New Roman" w:hAnsi="Times New Roman" w:cs="Times New Roman"/>
          <w:sz w:val="28"/>
          <w:szCs w:val="28"/>
        </w:rPr>
        <w:t xml:space="preserve"> Овюрского кожууна Республики Тыва являются:</w:t>
      </w:r>
    </w:p>
    <w:p w14:paraId="2802ED09" w14:textId="33B06620" w:rsidR="002C093C" w:rsidRDefault="002C093C" w:rsidP="002C093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Выплата заработ</w:t>
      </w:r>
      <w:r w:rsidR="00674A89">
        <w:rPr>
          <w:rFonts w:ascii="Times New Roman" w:hAnsi="Times New Roman" w:cs="Times New Roman"/>
          <w:sz w:val="28"/>
          <w:szCs w:val="28"/>
        </w:rPr>
        <w:t>н</w:t>
      </w:r>
      <w:r w:rsidR="006D1078">
        <w:rPr>
          <w:rFonts w:ascii="Times New Roman" w:hAnsi="Times New Roman" w:cs="Times New Roman"/>
          <w:sz w:val="28"/>
          <w:szCs w:val="28"/>
        </w:rPr>
        <w:t xml:space="preserve">ой платы который, занимает </w:t>
      </w:r>
      <w:r w:rsidR="009B2A0E">
        <w:rPr>
          <w:rFonts w:ascii="Times New Roman" w:hAnsi="Times New Roman" w:cs="Times New Roman"/>
          <w:sz w:val="28"/>
          <w:szCs w:val="28"/>
        </w:rPr>
        <w:t xml:space="preserve">80 </w:t>
      </w:r>
      <w:r>
        <w:rPr>
          <w:rFonts w:ascii="Times New Roman" w:hAnsi="Times New Roman" w:cs="Times New Roman"/>
          <w:sz w:val="28"/>
          <w:szCs w:val="28"/>
        </w:rPr>
        <w:t>% о</w:t>
      </w:r>
      <w:r w:rsidR="00674A89">
        <w:rPr>
          <w:rFonts w:ascii="Times New Roman" w:hAnsi="Times New Roman" w:cs="Times New Roman"/>
          <w:sz w:val="28"/>
          <w:szCs w:val="28"/>
        </w:rPr>
        <w:t>т</w:t>
      </w:r>
      <w:r w:rsidR="006D1078">
        <w:rPr>
          <w:rFonts w:ascii="Times New Roman" w:hAnsi="Times New Roman" w:cs="Times New Roman"/>
          <w:sz w:val="28"/>
          <w:szCs w:val="28"/>
        </w:rPr>
        <w:t xml:space="preserve"> общего объема расходов (</w:t>
      </w:r>
      <w:r w:rsidR="009B2A0E">
        <w:rPr>
          <w:rFonts w:ascii="Times New Roman" w:hAnsi="Times New Roman" w:cs="Times New Roman"/>
          <w:sz w:val="28"/>
          <w:szCs w:val="28"/>
        </w:rPr>
        <w:t>3304,74</w:t>
      </w:r>
      <w:r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14:paraId="134C3329" w14:textId="585CB254" w:rsidR="002C093C" w:rsidRDefault="002C093C" w:rsidP="0077693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коммунальных услуг: из них на потребление электроэнергии </w:t>
      </w:r>
      <w:r w:rsidR="006D1078">
        <w:rPr>
          <w:rFonts w:ascii="Times New Roman" w:hAnsi="Times New Roman" w:cs="Times New Roman"/>
          <w:sz w:val="28"/>
          <w:szCs w:val="28"/>
        </w:rPr>
        <w:t xml:space="preserve">фактически выполнено на </w:t>
      </w:r>
      <w:r w:rsidR="009B2A0E">
        <w:rPr>
          <w:rFonts w:ascii="Times New Roman" w:hAnsi="Times New Roman" w:cs="Times New Roman"/>
          <w:sz w:val="28"/>
          <w:szCs w:val="28"/>
        </w:rPr>
        <w:t>172,54</w:t>
      </w:r>
      <w:r w:rsidR="008A59F2" w:rsidRPr="00E87838">
        <w:rPr>
          <w:rFonts w:ascii="Times New Roman" w:hAnsi="Times New Roman" w:cs="Times New Roman"/>
          <w:sz w:val="28"/>
          <w:szCs w:val="28"/>
        </w:rPr>
        <w:t xml:space="preserve"> тыс</w:t>
      </w:r>
      <w:r w:rsidR="008A59F2">
        <w:rPr>
          <w:rFonts w:ascii="Times New Roman" w:hAnsi="Times New Roman" w:cs="Times New Roman"/>
          <w:sz w:val="28"/>
          <w:szCs w:val="28"/>
        </w:rPr>
        <w:t xml:space="preserve">. рублей, при </w:t>
      </w:r>
      <w:r>
        <w:rPr>
          <w:rFonts w:ascii="Times New Roman" w:hAnsi="Times New Roman" w:cs="Times New Roman"/>
          <w:sz w:val="28"/>
          <w:szCs w:val="28"/>
        </w:rPr>
        <w:t>плане</w:t>
      </w:r>
      <w:r w:rsidR="006D1078">
        <w:rPr>
          <w:rFonts w:ascii="Times New Roman" w:hAnsi="Times New Roman" w:cs="Times New Roman"/>
          <w:sz w:val="28"/>
          <w:szCs w:val="28"/>
        </w:rPr>
        <w:t xml:space="preserve"> </w:t>
      </w:r>
      <w:r w:rsidR="00930EF1">
        <w:rPr>
          <w:rFonts w:ascii="Times New Roman" w:hAnsi="Times New Roman" w:cs="Times New Roman"/>
          <w:sz w:val="28"/>
          <w:szCs w:val="28"/>
        </w:rPr>
        <w:t>189,32</w:t>
      </w:r>
      <w:r w:rsidR="006D1078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9B2A0E">
        <w:rPr>
          <w:rFonts w:ascii="Times New Roman" w:hAnsi="Times New Roman" w:cs="Times New Roman"/>
          <w:sz w:val="28"/>
          <w:szCs w:val="28"/>
        </w:rPr>
        <w:t>91</w:t>
      </w:r>
      <w:r w:rsidR="008A59F2">
        <w:rPr>
          <w:rFonts w:ascii="Times New Roman" w:hAnsi="Times New Roman" w:cs="Times New Roman"/>
          <w:sz w:val="28"/>
          <w:szCs w:val="28"/>
        </w:rPr>
        <w:t>%;</w:t>
      </w:r>
    </w:p>
    <w:p w14:paraId="6D536AE8" w14:textId="77777777" w:rsidR="0077693D" w:rsidRDefault="0028417A" w:rsidP="0028417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расходов за отчетный период и темпы роста к аналогичному периоду прошлого года по разделам составило:</w:t>
      </w:r>
    </w:p>
    <w:p w14:paraId="34393D45" w14:textId="77777777" w:rsidR="0028417A" w:rsidRDefault="0028417A" w:rsidP="002841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</w:t>
      </w:r>
      <w:r w:rsidR="003418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80"/>
        <w:gridCol w:w="1616"/>
        <w:gridCol w:w="1744"/>
        <w:gridCol w:w="1744"/>
        <w:gridCol w:w="1491"/>
      </w:tblGrid>
      <w:tr w:rsidR="0028417A" w14:paraId="1A23575C" w14:textId="77777777" w:rsidTr="0038519E">
        <w:tc>
          <w:tcPr>
            <w:tcW w:w="2880" w:type="dxa"/>
          </w:tcPr>
          <w:p w14:paraId="12F044A1" w14:textId="77777777" w:rsidR="0028417A" w:rsidRDefault="0028417A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616" w:type="dxa"/>
          </w:tcPr>
          <w:p w14:paraId="26858FAF" w14:textId="77777777" w:rsidR="0028417A" w:rsidRDefault="0028417A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</w:tc>
        <w:tc>
          <w:tcPr>
            <w:tcW w:w="1744" w:type="dxa"/>
          </w:tcPr>
          <w:p w14:paraId="6CE5F314" w14:textId="597477DB" w:rsidR="0028417A" w:rsidRDefault="005029AE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за</w:t>
            </w:r>
            <w:r w:rsidR="006D10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2A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D1078"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  <w:r w:rsidR="00A15A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7D18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41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744" w:type="dxa"/>
          </w:tcPr>
          <w:p w14:paraId="4CAB438C" w14:textId="470ABE91" w:rsidR="0028417A" w:rsidRDefault="0028417A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029AE">
              <w:rPr>
                <w:rFonts w:ascii="Times New Roman" w:hAnsi="Times New Roman" w:cs="Times New Roman"/>
                <w:sz w:val="28"/>
                <w:szCs w:val="28"/>
              </w:rPr>
              <w:t xml:space="preserve">сполнено за </w:t>
            </w:r>
            <w:r w:rsidR="009B2A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D1078"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  <w:r w:rsidR="00A15A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A15A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D1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91" w:type="dxa"/>
          </w:tcPr>
          <w:p w14:paraId="614B204F" w14:textId="43D7572D" w:rsidR="0028417A" w:rsidRDefault="0028417A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>емп роста к 20</w:t>
            </w:r>
            <w:r w:rsidR="007D18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D1884" w14:paraId="72412647" w14:textId="77777777" w:rsidTr="0038519E">
        <w:tc>
          <w:tcPr>
            <w:tcW w:w="2880" w:type="dxa"/>
          </w:tcPr>
          <w:p w14:paraId="297F96FD" w14:textId="13834162" w:rsidR="007D1884" w:rsidRDefault="007D1884" w:rsidP="007D188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884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1616" w:type="dxa"/>
          </w:tcPr>
          <w:p w14:paraId="1ED01E63" w14:textId="5E05158E" w:rsidR="007D1884" w:rsidRDefault="007D1884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1744" w:type="dxa"/>
          </w:tcPr>
          <w:p w14:paraId="312A7177" w14:textId="61AB5F95" w:rsidR="007D1884" w:rsidRDefault="00752773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  <w:tc>
          <w:tcPr>
            <w:tcW w:w="1744" w:type="dxa"/>
          </w:tcPr>
          <w:p w14:paraId="444FB03B" w14:textId="7D75358A" w:rsidR="007D1884" w:rsidRDefault="00752773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100,56</w:t>
            </w:r>
          </w:p>
        </w:tc>
        <w:tc>
          <w:tcPr>
            <w:tcW w:w="1491" w:type="dxa"/>
          </w:tcPr>
          <w:p w14:paraId="4028A4A5" w14:textId="1119511D" w:rsidR="007D1884" w:rsidRDefault="00752773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6,06</w:t>
            </w:r>
          </w:p>
        </w:tc>
      </w:tr>
      <w:tr w:rsidR="007D1884" w14:paraId="7ACE1384" w14:textId="77777777" w:rsidTr="0038519E">
        <w:tc>
          <w:tcPr>
            <w:tcW w:w="2880" w:type="dxa"/>
          </w:tcPr>
          <w:p w14:paraId="58DB2409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1616" w:type="dxa"/>
          </w:tcPr>
          <w:p w14:paraId="6A024F46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44" w:type="dxa"/>
          </w:tcPr>
          <w:p w14:paraId="75A820BF" w14:textId="08FBCEAE" w:rsidR="007D1884" w:rsidRDefault="00752773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2181,38</w:t>
            </w:r>
          </w:p>
        </w:tc>
        <w:tc>
          <w:tcPr>
            <w:tcW w:w="1744" w:type="dxa"/>
          </w:tcPr>
          <w:p w14:paraId="4DFD23F1" w14:textId="154135EB" w:rsidR="007D1884" w:rsidRDefault="00752773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2560,81</w:t>
            </w:r>
          </w:p>
        </w:tc>
        <w:tc>
          <w:tcPr>
            <w:tcW w:w="1491" w:type="dxa"/>
          </w:tcPr>
          <w:p w14:paraId="0358A567" w14:textId="3EFB6FD8" w:rsidR="007D1884" w:rsidRDefault="00752773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379,43</w:t>
            </w:r>
          </w:p>
        </w:tc>
      </w:tr>
      <w:tr w:rsidR="007D1884" w14:paraId="0B4F2036" w14:textId="77777777" w:rsidTr="0038519E">
        <w:tc>
          <w:tcPr>
            <w:tcW w:w="2880" w:type="dxa"/>
          </w:tcPr>
          <w:p w14:paraId="4ECFAA82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616" w:type="dxa"/>
          </w:tcPr>
          <w:p w14:paraId="0FCD2B4D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744" w:type="dxa"/>
          </w:tcPr>
          <w:p w14:paraId="4D02D5EE" w14:textId="29DD774E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44" w:type="dxa"/>
          </w:tcPr>
          <w:p w14:paraId="00D5E4B4" w14:textId="5F80600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1" w:type="dxa"/>
          </w:tcPr>
          <w:p w14:paraId="28B38DAE" w14:textId="041340FC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84" w14:paraId="642A59E9" w14:textId="77777777" w:rsidTr="0038519E">
        <w:tc>
          <w:tcPr>
            <w:tcW w:w="2880" w:type="dxa"/>
          </w:tcPr>
          <w:p w14:paraId="759367FB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616" w:type="dxa"/>
          </w:tcPr>
          <w:p w14:paraId="3308FEC2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44" w:type="dxa"/>
          </w:tcPr>
          <w:p w14:paraId="7B22305D" w14:textId="3DF4B953" w:rsidR="007D1884" w:rsidRDefault="00752773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941,15</w:t>
            </w:r>
          </w:p>
        </w:tc>
        <w:tc>
          <w:tcPr>
            <w:tcW w:w="1744" w:type="dxa"/>
          </w:tcPr>
          <w:p w14:paraId="69A66275" w14:textId="659D077A" w:rsidR="007D1884" w:rsidRDefault="00752773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1021,26</w:t>
            </w:r>
          </w:p>
        </w:tc>
        <w:tc>
          <w:tcPr>
            <w:tcW w:w="1491" w:type="dxa"/>
          </w:tcPr>
          <w:p w14:paraId="2F1C1A51" w14:textId="7ACD628C" w:rsidR="007D1884" w:rsidRDefault="00752773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80,11</w:t>
            </w:r>
          </w:p>
        </w:tc>
      </w:tr>
      <w:tr w:rsidR="007D1884" w14:paraId="669939DE" w14:textId="77777777" w:rsidTr="0038519E">
        <w:tc>
          <w:tcPr>
            <w:tcW w:w="2880" w:type="dxa"/>
          </w:tcPr>
          <w:p w14:paraId="47C81A3C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616" w:type="dxa"/>
          </w:tcPr>
          <w:p w14:paraId="62A33A6C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44" w:type="dxa"/>
          </w:tcPr>
          <w:p w14:paraId="2B053E24" w14:textId="471EB6B1" w:rsidR="007D1884" w:rsidRDefault="00752773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100,25</w:t>
            </w:r>
          </w:p>
        </w:tc>
        <w:tc>
          <w:tcPr>
            <w:tcW w:w="1744" w:type="dxa"/>
          </w:tcPr>
          <w:p w14:paraId="032DBD0E" w14:textId="007287E5" w:rsidR="007D1884" w:rsidRDefault="00752773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117,01</w:t>
            </w:r>
          </w:p>
        </w:tc>
        <w:tc>
          <w:tcPr>
            <w:tcW w:w="1491" w:type="dxa"/>
          </w:tcPr>
          <w:p w14:paraId="0CBA6AA0" w14:textId="3695834F" w:rsidR="007D1884" w:rsidRDefault="00752773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16,76</w:t>
            </w:r>
          </w:p>
        </w:tc>
      </w:tr>
      <w:tr w:rsidR="007D1884" w14:paraId="7FAEA677" w14:textId="77777777" w:rsidTr="0038519E">
        <w:tc>
          <w:tcPr>
            <w:tcW w:w="2880" w:type="dxa"/>
          </w:tcPr>
          <w:p w14:paraId="1F4DDDE5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616" w:type="dxa"/>
          </w:tcPr>
          <w:p w14:paraId="09466619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0400</w:t>
            </w:r>
          </w:p>
        </w:tc>
        <w:tc>
          <w:tcPr>
            <w:tcW w:w="1744" w:type="dxa"/>
          </w:tcPr>
          <w:p w14:paraId="6CC780A1" w14:textId="3178385F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44" w:type="dxa"/>
          </w:tcPr>
          <w:p w14:paraId="3C9E9F7E" w14:textId="7496B359" w:rsidR="007D1884" w:rsidRDefault="00752773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101,7</w:t>
            </w:r>
          </w:p>
        </w:tc>
        <w:tc>
          <w:tcPr>
            <w:tcW w:w="1491" w:type="dxa"/>
          </w:tcPr>
          <w:p w14:paraId="2C597A1E" w14:textId="3EE188E7" w:rsidR="007D1884" w:rsidRDefault="00C3565F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D1884" w14:paraId="7DCE5344" w14:textId="77777777" w:rsidTr="0038519E">
        <w:tc>
          <w:tcPr>
            <w:tcW w:w="2880" w:type="dxa"/>
          </w:tcPr>
          <w:p w14:paraId="6A350DB4" w14:textId="77777777" w:rsidR="007D1884" w:rsidRDefault="007D1884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616" w:type="dxa"/>
          </w:tcPr>
          <w:p w14:paraId="105B9094" w14:textId="77777777" w:rsidR="007D1884" w:rsidRDefault="007D1884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744" w:type="dxa"/>
          </w:tcPr>
          <w:p w14:paraId="23C63D9B" w14:textId="1FB9FA0B" w:rsidR="007D1884" w:rsidRDefault="00752773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51,11</w:t>
            </w:r>
          </w:p>
        </w:tc>
        <w:tc>
          <w:tcPr>
            <w:tcW w:w="1744" w:type="dxa"/>
          </w:tcPr>
          <w:p w14:paraId="073633DC" w14:textId="27FF7019" w:rsidR="007D1884" w:rsidRDefault="00752773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819,84</w:t>
            </w:r>
          </w:p>
        </w:tc>
        <w:tc>
          <w:tcPr>
            <w:tcW w:w="1491" w:type="dxa"/>
          </w:tcPr>
          <w:p w14:paraId="45703C83" w14:textId="5F241F29" w:rsidR="007D1884" w:rsidRDefault="00752773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768,73</w:t>
            </w:r>
          </w:p>
        </w:tc>
      </w:tr>
      <w:tr w:rsidR="00503FFA" w14:paraId="4D424A98" w14:textId="77777777" w:rsidTr="0038519E">
        <w:tc>
          <w:tcPr>
            <w:tcW w:w="2880" w:type="dxa"/>
          </w:tcPr>
          <w:p w14:paraId="6F5D4432" w14:textId="77777777" w:rsidR="00503FFA" w:rsidRDefault="00503FFA" w:rsidP="00503F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616" w:type="dxa"/>
          </w:tcPr>
          <w:p w14:paraId="680E32F7" w14:textId="77777777" w:rsidR="00503FFA" w:rsidRDefault="00503FFA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</w:tcPr>
          <w:p w14:paraId="03C610DD" w14:textId="154FFF31" w:rsidR="00503FFA" w:rsidRDefault="00752773" w:rsidP="000C784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3368,39</w:t>
            </w:r>
          </w:p>
        </w:tc>
        <w:tc>
          <w:tcPr>
            <w:tcW w:w="1744" w:type="dxa"/>
          </w:tcPr>
          <w:p w14:paraId="6081ADAC" w14:textId="7624138D" w:rsidR="00503FFA" w:rsidRDefault="00752773" w:rsidP="006C426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4721,18</w:t>
            </w:r>
          </w:p>
        </w:tc>
        <w:tc>
          <w:tcPr>
            <w:tcW w:w="1491" w:type="dxa"/>
          </w:tcPr>
          <w:p w14:paraId="69F092F2" w14:textId="430D878D" w:rsidR="00503FFA" w:rsidRDefault="00752773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1352,79</w:t>
            </w:r>
          </w:p>
        </w:tc>
      </w:tr>
    </w:tbl>
    <w:p w14:paraId="03348CA7" w14:textId="77777777" w:rsidR="0028417A" w:rsidRPr="0028417A" w:rsidRDefault="0028417A" w:rsidP="002841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2049792" w14:textId="71070A7E" w:rsidR="002C5623" w:rsidRDefault="002700B9" w:rsidP="00D749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бюджет сельского поселения сумона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Республики Тыва исполнен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FB00D2">
        <w:rPr>
          <w:rFonts w:ascii="Times New Roman" w:hAnsi="Times New Roman" w:cs="Times New Roman"/>
          <w:sz w:val="28"/>
          <w:szCs w:val="28"/>
        </w:rPr>
        <w:t xml:space="preserve">профицитом с превышением доходов </w:t>
      </w:r>
      <w:r w:rsidR="00D74939">
        <w:rPr>
          <w:rFonts w:ascii="Times New Roman" w:hAnsi="Times New Roman" w:cs="Times New Roman"/>
          <w:sz w:val="28"/>
          <w:szCs w:val="28"/>
        </w:rPr>
        <w:t xml:space="preserve">над </w:t>
      </w:r>
      <w:r w:rsidR="00FB00D2">
        <w:rPr>
          <w:rFonts w:ascii="Times New Roman" w:hAnsi="Times New Roman" w:cs="Times New Roman"/>
          <w:sz w:val="28"/>
          <w:szCs w:val="28"/>
        </w:rPr>
        <w:t>рас</w:t>
      </w:r>
      <w:r w:rsidR="00D74939">
        <w:rPr>
          <w:rFonts w:ascii="Times New Roman" w:hAnsi="Times New Roman" w:cs="Times New Roman"/>
          <w:sz w:val="28"/>
          <w:szCs w:val="28"/>
        </w:rPr>
        <w:t xml:space="preserve">ходами на сумму </w:t>
      </w:r>
      <w:r w:rsidR="00752773">
        <w:rPr>
          <w:rFonts w:ascii="Times New Roman" w:hAnsi="Times New Roman" w:cs="Times New Roman"/>
          <w:sz w:val="28"/>
          <w:szCs w:val="28"/>
        </w:rPr>
        <w:t>253,06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sectPr w:rsidR="002C5623" w:rsidSect="002700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45EFA"/>
    <w:multiLevelType w:val="hybridMultilevel"/>
    <w:tmpl w:val="A40CD13E"/>
    <w:lvl w:ilvl="0" w:tplc="4D38B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E45D35"/>
    <w:multiLevelType w:val="hybridMultilevel"/>
    <w:tmpl w:val="996E7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920A9"/>
    <w:multiLevelType w:val="hybridMultilevel"/>
    <w:tmpl w:val="5100EEBA"/>
    <w:lvl w:ilvl="0" w:tplc="EFBC7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62C51A0"/>
    <w:multiLevelType w:val="hybridMultilevel"/>
    <w:tmpl w:val="B7D0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24E94"/>
    <w:multiLevelType w:val="hybridMultilevel"/>
    <w:tmpl w:val="2C04DA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5FCC"/>
    <w:rsid w:val="00034BA8"/>
    <w:rsid w:val="00036334"/>
    <w:rsid w:val="00036B1B"/>
    <w:rsid w:val="00063EA2"/>
    <w:rsid w:val="000A2C84"/>
    <w:rsid w:val="000C7847"/>
    <w:rsid w:val="00101279"/>
    <w:rsid w:val="001230A6"/>
    <w:rsid w:val="00136802"/>
    <w:rsid w:val="001C0DA9"/>
    <w:rsid w:val="001F31DC"/>
    <w:rsid w:val="00253D4A"/>
    <w:rsid w:val="002700B9"/>
    <w:rsid w:val="0027432C"/>
    <w:rsid w:val="00277230"/>
    <w:rsid w:val="0028417A"/>
    <w:rsid w:val="002C093C"/>
    <w:rsid w:val="002C5623"/>
    <w:rsid w:val="002D6452"/>
    <w:rsid w:val="002F09AA"/>
    <w:rsid w:val="00326F06"/>
    <w:rsid w:val="0033636B"/>
    <w:rsid w:val="0034061F"/>
    <w:rsid w:val="00341840"/>
    <w:rsid w:val="00346559"/>
    <w:rsid w:val="00367AA3"/>
    <w:rsid w:val="0038519E"/>
    <w:rsid w:val="0039194C"/>
    <w:rsid w:val="003A7381"/>
    <w:rsid w:val="003E3844"/>
    <w:rsid w:val="003F40B4"/>
    <w:rsid w:val="003F5FCC"/>
    <w:rsid w:val="004379F3"/>
    <w:rsid w:val="00441417"/>
    <w:rsid w:val="0049550B"/>
    <w:rsid w:val="004B5325"/>
    <w:rsid w:val="004C78A0"/>
    <w:rsid w:val="004D7471"/>
    <w:rsid w:val="00502870"/>
    <w:rsid w:val="005029AE"/>
    <w:rsid w:val="00503FFA"/>
    <w:rsid w:val="00552311"/>
    <w:rsid w:val="00621F11"/>
    <w:rsid w:val="006331F3"/>
    <w:rsid w:val="006435B7"/>
    <w:rsid w:val="00674A89"/>
    <w:rsid w:val="0068243A"/>
    <w:rsid w:val="0068493A"/>
    <w:rsid w:val="00684C73"/>
    <w:rsid w:val="006B6341"/>
    <w:rsid w:val="006C33CA"/>
    <w:rsid w:val="006C4262"/>
    <w:rsid w:val="006D1078"/>
    <w:rsid w:val="00712397"/>
    <w:rsid w:val="007140E2"/>
    <w:rsid w:val="007144F6"/>
    <w:rsid w:val="007272DA"/>
    <w:rsid w:val="00742B4A"/>
    <w:rsid w:val="00747962"/>
    <w:rsid w:val="00752773"/>
    <w:rsid w:val="007535D9"/>
    <w:rsid w:val="0075416B"/>
    <w:rsid w:val="0077693D"/>
    <w:rsid w:val="0078516E"/>
    <w:rsid w:val="007931E2"/>
    <w:rsid w:val="007C67B5"/>
    <w:rsid w:val="007D1884"/>
    <w:rsid w:val="007F1080"/>
    <w:rsid w:val="007F3913"/>
    <w:rsid w:val="00813A98"/>
    <w:rsid w:val="00817890"/>
    <w:rsid w:val="00837601"/>
    <w:rsid w:val="008433DC"/>
    <w:rsid w:val="0088423B"/>
    <w:rsid w:val="0089463A"/>
    <w:rsid w:val="008955DD"/>
    <w:rsid w:val="008A59F2"/>
    <w:rsid w:val="008C4C7B"/>
    <w:rsid w:val="008D04B3"/>
    <w:rsid w:val="0090297D"/>
    <w:rsid w:val="00903105"/>
    <w:rsid w:val="00911EA2"/>
    <w:rsid w:val="00920292"/>
    <w:rsid w:val="00921BE9"/>
    <w:rsid w:val="00930EF1"/>
    <w:rsid w:val="0093213C"/>
    <w:rsid w:val="0096462B"/>
    <w:rsid w:val="00974D02"/>
    <w:rsid w:val="0097631D"/>
    <w:rsid w:val="009959CC"/>
    <w:rsid w:val="009B2A0E"/>
    <w:rsid w:val="009B4D2B"/>
    <w:rsid w:val="009C482F"/>
    <w:rsid w:val="009C48AF"/>
    <w:rsid w:val="00A05118"/>
    <w:rsid w:val="00A15AF2"/>
    <w:rsid w:val="00A242F1"/>
    <w:rsid w:val="00A52C74"/>
    <w:rsid w:val="00AD3970"/>
    <w:rsid w:val="00AE1A71"/>
    <w:rsid w:val="00AF2925"/>
    <w:rsid w:val="00B02232"/>
    <w:rsid w:val="00B30A0B"/>
    <w:rsid w:val="00B636F5"/>
    <w:rsid w:val="00B839CA"/>
    <w:rsid w:val="00B86437"/>
    <w:rsid w:val="00BE0D18"/>
    <w:rsid w:val="00BF279C"/>
    <w:rsid w:val="00C01278"/>
    <w:rsid w:val="00C31F6F"/>
    <w:rsid w:val="00C3565F"/>
    <w:rsid w:val="00C80DD0"/>
    <w:rsid w:val="00C817A1"/>
    <w:rsid w:val="00C8272C"/>
    <w:rsid w:val="00C916A7"/>
    <w:rsid w:val="00D108D3"/>
    <w:rsid w:val="00D30A47"/>
    <w:rsid w:val="00D320B9"/>
    <w:rsid w:val="00D576E2"/>
    <w:rsid w:val="00D61B13"/>
    <w:rsid w:val="00D74939"/>
    <w:rsid w:val="00DA0023"/>
    <w:rsid w:val="00DA2448"/>
    <w:rsid w:val="00DA7F37"/>
    <w:rsid w:val="00DB41F1"/>
    <w:rsid w:val="00DE2E58"/>
    <w:rsid w:val="00E20A24"/>
    <w:rsid w:val="00E32090"/>
    <w:rsid w:val="00E43C00"/>
    <w:rsid w:val="00E6156A"/>
    <w:rsid w:val="00E83977"/>
    <w:rsid w:val="00E87838"/>
    <w:rsid w:val="00F22360"/>
    <w:rsid w:val="00F477A2"/>
    <w:rsid w:val="00FA55A0"/>
    <w:rsid w:val="00FB00D2"/>
    <w:rsid w:val="00FB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B3DA"/>
  <w15:docId w15:val="{B77F6CC2-B844-43C7-9ABA-280B6F0C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F0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755"/>
    <w:pPr>
      <w:ind w:left="720"/>
      <w:contextualSpacing/>
    </w:pPr>
  </w:style>
  <w:style w:type="table" w:styleId="a4">
    <w:name w:val="Table Grid"/>
    <w:basedOn w:val="a1"/>
    <w:uiPriority w:val="39"/>
    <w:rsid w:val="00284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63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3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Саглы</dc:creator>
  <cp:keywords/>
  <dc:description/>
  <cp:lastModifiedBy>Пользователь</cp:lastModifiedBy>
  <cp:revision>103</cp:revision>
  <cp:lastPrinted>2021-04-12T05:13:00Z</cp:lastPrinted>
  <dcterms:created xsi:type="dcterms:W3CDTF">2016-11-08T04:51:00Z</dcterms:created>
  <dcterms:modified xsi:type="dcterms:W3CDTF">2021-10-12T03:03:00Z</dcterms:modified>
</cp:coreProperties>
</file>