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29C1B" w14:textId="77777777" w:rsidR="006116F7" w:rsidRPr="003259AE" w:rsidRDefault="006116F7" w:rsidP="006116F7">
      <w:pPr>
        <w:tabs>
          <w:tab w:val="left" w:pos="8565"/>
        </w:tabs>
        <w:spacing w:after="0" w:line="240" w:lineRule="auto"/>
        <w:jc w:val="center"/>
        <w:rPr>
          <w:rFonts w:ascii="Times New Roman" w:hAnsi="Times New Roman" w:cs="Times New Roman"/>
          <w:sz w:val="25"/>
          <w:szCs w:val="25"/>
        </w:rPr>
      </w:pPr>
      <w:r w:rsidRPr="003259AE">
        <w:rPr>
          <w:rFonts w:ascii="Times New Roman" w:hAnsi="Times New Roman" w:cs="Times New Roman"/>
          <w:noProof/>
          <w:sz w:val="25"/>
          <w:szCs w:val="25"/>
          <w:lang w:eastAsia="ru-RU"/>
        </w:rPr>
        <w:drawing>
          <wp:inline distT="0" distB="0" distL="0" distR="0" wp14:anchorId="420FEC7A" wp14:editId="77EFD085">
            <wp:extent cx="826770" cy="6946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826770" cy="694690"/>
                    </a:xfrm>
                    <a:prstGeom prst="rect">
                      <a:avLst/>
                    </a:prstGeom>
                    <a:noFill/>
                    <a:ln w="9525">
                      <a:noFill/>
                      <a:miter lim="800000"/>
                      <a:headEnd/>
                      <a:tailEnd/>
                    </a:ln>
                  </pic:spPr>
                </pic:pic>
              </a:graphicData>
            </a:graphic>
          </wp:inline>
        </w:drawing>
      </w:r>
    </w:p>
    <w:p w14:paraId="527DB930" w14:textId="77777777" w:rsidR="00AA5876" w:rsidRDefault="00AA5876" w:rsidP="00AA5876">
      <w:pPr>
        <w:autoSpaceDE w:val="0"/>
        <w:autoSpaceDN w:val="0"/>
        <w:adjustRightInd w:val="0"/>
        <w:jc w:val="center"/>
        <w:rPr>
          <w:rFonts w:ascii="Times New Roman" w:hAnsi="Times New Roman" w:cs="Times New Roman"/>
          <w:sz w:val="28"/>
          <w:szCs w:val="28"/>
        </w:rPr>
      </w:pPr>
      <w:r w:rsidRPr="00AA5876">
        <w:rPr>
          <w:rFonts w:ascii="Times New Roman" w:hAnsi="Times New Roman" w:cs="Times New Roman"/>
          <w:sz w:val="28"/>
          <w:szCs w:val="28"/>
        </w:rPr>
        <w:t>АДМИНИСТРАЦИЯ СЕЛЬСКОГО ПОСЕЛЕНИЯ СУМОН СОЛЧУРСКИЙ ОВЮРСКОГО КОЖУУНА РЕСПУБЛИКИ ТЫВА</w:t>
      </w:r>
    </w:p>
    <w:p w14:paraId="2DD79201" w14:textId="415E1CA5" w:rsidR="00AA5876" w:rsidRPr="00AA5876" w:rsidRDefault="00AA5876" w:rsidP="00AA5876">
      <w:pPr>
        <w:autoSpaceDE w:val="0"/>
        <w:autoSpaceDN w:val="0"/>
        <w:adjustRightInd w:val="0"/>
        <w:jc w:val="center"/>
        <w:rPr>
          <w:rFonts w:ascii="Times New Roman" w:hAnsi="Times New Roman" w:cs="Times New Roman"/>
          <w:sz w:val="28"/>
          <w:szCs w:val="28"/>
        </w:rPr>
      </w:pPr>
      <w:r w:rsidRPr="00AA5876">
        <w:rPr>
          <w:rFonts w:ascii="Times New Roman" w:hAnsi="Times New Roman" w:cs="Times New Roman"/>
          <w:b/>
          <w:sz w:val="28"/>
          <w:szCs w:val="28"/>
        </w:rPr>
        <w:t>ПОСТАНОВЛЕНИЕ</w:t>
      </w:r>
    </w:p>
    <w:p w14:paraId="42090D20" w14:textId="77777777" w:rsidR="00AA5876" w:rsidRPr="00AA5876" w:rsidRDefault="00AA5876" w:rsidP="00AA5876">
      <w:pPr>
        <w:autoSpaceDE w:val="0"/>
        <w:autoSpaceDN w:val="0"/>
        <w:adjustRightInd w:val="0"/>
        <w:jc w:val="center"/>
        <w:rPr>
          <w:rFonts w:ascii="Times New Roman" w:hAnsi="Times New Roman" w:cs="Times New Roman"/>
          <w:sz w:val="28"/>
          <w:szCs w:val="28"/>
        </w:rPr>
      </w:pPr>
      <w:r w:rsidRPr="00AA5876">
        <w:rPr>
          <w:rFonts w:ascii="Times New Roman" w:hAnsi="Times New Roman" w:cs="Times New Roman"/>
          <w:sz w:val="28"/>
          <w:szCs w:val="28"/>
        </w:rPr>
        <w:t xml:space="preserve">ТЫВА РЕСПУБЛИКАНЫН ОВУР КОЖУУННУН </w:t>
      </w:r>
      <w:r w:rsidRPr="00AA5876">
        <w:rPr>
          <w:rFonts w:ascii="Times New Roman" w:hAnsi="Times New Roman" w:cs="Times New Roman"/>
          <w:sz w:val="28"/>
          <w:szCs w:val="28"/>
        </w:rPr>
        <w:br/>
        <w:t>СОЛЧУР СУМУ ЧАГЫРГАЗЫ</w:t>
      </w:r>
    </w:p>
    <w:p w14:paraId="3FF46EAA" w14:textId="49A913A0" w:rsidR="006116F7" w:rsidRPr="00942BD4" w:rsidRDefault="00AA5876" w:rsidP="00942BD4">
      <w:pPr>
        <w:pBdr>
          <w:bottom w:val="single" w:sz="12" w:space="1" w:color="auto"/>
        </w:pBdr>
        <w:autoSpaceDE w:val="0"/>
        <w:autoSpaceDN w:val="0"/>
        <w:adjustRightInd w:val="0"/>
        <w:jc w:val="center"/>
        <w:rPr>
          <w:rFonts w:ascii="Times New Roman" w:hAnsi="Times New Roman" w:cs="Times New Roman"/>
          <w:b/>
          <w:sz w:val="28"/>
          <w:szCs w:val="28"/>
        </w:rPr>
      </w:pPr>
      <w:r w:rsidRPr="00AA5876">
        <w:rPr>
          <w:rFonts w:ascii="Times New Roman" w:hAnsi="Times New Roman" w:cs="Times New Roman"/>
          <w:b/>
          <w:sz w:val="28"/>
          <w:szCs w:val="28"/>
        </w:rPr>
        <w:t>ДОКТААЛ</w:t>
      </w:r>
    </w:p>
    <w:p w14:paraId="1F46560A" w14:textId="197D1300" w:rsidR="006116F7" w:rsidRPr="00825BE2" w:rsidRDefault="006116F7" w:rsidP="006116F7">
      <w:pPr>
        <w:tabs>
          <w:tab w:val="left" w:pos="4020"/>
          <w:tab w:val="left" w:pos="6612"/>
        </w:tabs>
        <w:spacing w:after="0" w:line="240" w:lineRule="auto"/>
        <w:rPr>
          <w:rFonts w:ascii="Times New Roman" w:hAnsi="Times New Roman" w:cs="Times New Roman"/>
          <w:sz w:val="28"/>
          <w:szCs w:val="28"/>
        </w:rPr>
      </w:pPr>
      <w:r w:rsidRPr="003259AE">
        <w:rPr>
          <w:rFonts w:ascii="Times New Roman" w:hAnsi="Times New Roman" w:cs="Times New Roman"/>
          <w:sz w:val="28"/>
          <w:szCs w:val="28"/>
        </w:rPr>
        <w:t xml:space="preserve">с. </w:t>
      </w:r>
      <w:r w:rsidR="00AA5876">
        <w:rPr>
          <w:rFonts w:ascii="Times New Roman" w:hAnsi="Times New Roman" w:cs="Times New Roman"/>
          <w:sz w:val="28"/>
          <w:szCs w:val="28"/>
        </w:rPr>
        <w:t>Солчур</w:t>
      </w:r>
      <w:r w:rsidRPr="003259AE">
        <w:rPr>
          <w:rFonts w:ascii="Times New Roman" w:hAnsi="Times New Roman" w:cs="Times New Roman"/>
          <w:sz w:val="28"/>
          <w:szCs w:val="28"/>
        </w:rPr>
        <w:tab/>
      </w:r>
      <w:r w:rsidRPr="00976434">
        <w:rPr>
          <w:rFonts w:ascii="Times New Roman" w:hAnsi="Times New Roman" w:cs="Times New Roman"/>
          <w:sz w:val="28"/>
          <w:szCs w:val="28"/>
        </w:rPr>
        <w:t>№</w:t>
      </w:r>
      <w:r w:rsidR="0084393E">
        <w:rPr>
          <w:rFonts w:ascii="Times New Roman" w:hAnsi="Times New Roman" w:cs="Times New Roman"/>
          <w:color w:val="FF0000"/>
          <w:sz w:val="28"/>
          <w:szCs w:val="28"/>
        </w:rPr>
        <w:t xml:space="preserve"> </w:t>
      </w:r>
      <w:r w:rsidR="00265DBD" w:rsidRPr="004D2155">
        <w:rPr>
          <w:rFonts w:ascii="Times New Roman" w:hAnsi="Times New Roman" w:cs="Times New Roman"/>
          <w:color w:val="FF0000"/>
          <w:sz w:val="28"/>
          <w:szCs w:val="28"/>
        </w:rPr>
        <w:t xml:space="preserve"> </w:t>
      </w:r>
      <w:bookmarkStart w:id="0" w:name="_GoBack"/>
      <w:r w:rsidR="00B46250" w:rsidRPr="00B46250">
        <w:rPr>
          <w:rFonts w:ascii="Times New Roman" w:hAnsi="Times New Roman" w:cs="Times New Roman"/>
          <w:sz w:val="28"/>
          <w:szCs w:val="28"/>
        </w:rPr>
        <w:t>24</w:t>
      </w:r>
      <w:bookmarkEnd w:id="0"/>
      <w:r w:rsidRPr="004D2155">
        <w:rPr>
          <w:rFonts w:ascii="Times New Roman" w:hAnsi="Times New Roman" w:cs="Times New Roman"/>
          <w:color w:val="FF0000"/>
          <w:sz w:val="28"/>
          <w:szCs w:val="28"/>
        </w:rPr>
        <w:tab/>
        <w:t xml:space="preserve">  </w:t>
      </w:r>
      <w:r w:rsidRPr="004D2155">
        <w:rPr>
          <w:rFonts w:ascii="Times New Roman" w:hAnsi="Times New Roman" w:cs="Times New Roman"/>
          <w:sz w:val="28"/>
          <w:szCs w:val="28"/>
        </w:rPr>
        <w:t>«</w:t>
      </w:r>
      <w:r w:rsidR="004D2155" w:rsidRPr="004D2155">
        <w:rPr>
          <w:rFonts w:ascii="Times New Roman" w:hAnsi="Times New Roman" w:cs="Times New Roman"/>
          <w:sz w:val="28"/>
          <w:szCs w:val="28"/>
        </w:rPr>
        <w:t>10</w:t>
      </w:r>
      <w:r w:rsidRPr="004D2155">
        <w:rPr>
          <w:rFonts w:ascii="Times New Roman" w:hAnsi="Times New Roman" w:cs="Times New Roman"/>
          <w:sz w:val="28"/>
          <w:szCs w:val="28"/>
        </w:rPr>
        <w:t xml:space="preserve">» </w:t>
      </w:r>
      <w:r w:rsidR="004D2155" w:rsidRPr="004D2155">
        <w:rPr>
          <w:rFonts w:ascii="Times New Roman" w:hAnsi="Times New Roman" w:cs="Times New Roman"/>
          <w:sz w:val="28"/>
          <w:szCs w:val="28"/>
        </w:rPr>
        <w:t>но</w:t>
      </w:r>
      <w:r w:rsidRPr="004D2155">
        <w:rPr>
          <w:rFonts w:ascii="Times New Roman" w:hAnsi="Times New Roman" w:cs="Times New Roman"/>
          <w:sz w:val="28"/>
          <w:szCs w:val="28"/>
        </w:rPr>
        <w:t xml:space="preserve">ября </w:t>
      </w:r>
      <w:r w:rsidRPr="00825BE2">
        <w:rPr>
          <w:rFonts w:ascii="Times New Roman" w:hAnsi="Times New Roman" w:cs="Times New Roman"/>
          <w:sz w:val="28"/>
          <w:szCs w:val="28"/>
        </w:rPr>
        <w:t>20</w:t>
      </w:r>
      <w:r w:rsidR="005704BD" w:rsidRPr="00825BE2">
        <w:rPr>
          <w:rFonts w:ascii="Times New Roman" w:hAnsi="Times New Roman" w:cs="Times New Roman"/>
          <w:sz w:val="28"/>
          <w:szCs w:val="28"/>
        </w:rPr>
        <w:t>2</w:t>
      </w:r>
      <w:r w:rsidR="004D2155">
        <w:rPr>
          <w:rFonts w:ascii="Times New Roman" w:hAnsi="Times New Roman" w:cs="Times New Roman"/>
          <w:sz w:val="28"/>
          <w:szCs w:val="28"/>
        </w:rPr>
        <w:t>2</w:t>
      </w:r>
      <w:r w:rsidRPr="00825BE2">
        <w:rPr>
          <w:rFonts w:ascii="Times New Roman" w:hAnsi="Times New Roman" w:cs="Times New Roman"/>
          <w:sz w:val="28"/>
          <w:szCs w:val="28"/>
        </w:rPr>
        <w:t xml:space="preserve">г.     </w:t>
      </w:r>
    </w:p>
    <w:p w14:paraId="54A3353F" w14:textId="77777777" w:rsidR="006116F7" w:rsidRPr="003259AE" w:rsidRDefault="006116F7" w:rsidP="00AA5876">
      <w:pPr>
        <w:tabs>
          <w:tab w:val="left" w:pos="993"/>
        </w:tabs>
        <w:spacing w:after="0" w:line="240" w:lineRule="auto"/>
        <w:outlineLvl w:val="0"/>
        <w:rPr>
          <w:rFonts w:ascii="Times New Roman" w:eastAsia="Times New Roman" w:hAnsi="Times New Roman" w:cs="Times New Roman"/>
          <w:b/>
          <w:bCs/>
          <w:caps/>
          <w:sz w:val="28"/>
          <w:szCs w:val="28"/>
        </w:rPr>
      </w:pPr>
    </w:p>
    <w:p w14:paraId="143E9ADD" w14:textId="73314513" w:rsidR="006116F7" w:rsidRPr="003259AE" w:rsidRDefault="006116F7" w:rsidP="001C2F13">
      <w:pPr>
        <w:pStyle w:val="ConsTitle"/>
        <w:widowControl/>
        <w:ind w:right="0"/>
        <w:jc w:val="center"/>
        <w:rPr>
          <w:rFonts w:ascii="Times New Roman" w:hAnsi="Times New Roman" w:cs="Times New Roman"/>
          <w:sz w:val="28"/>
          <w:szCs w:val="28"/>
        </w:rPr>
      </w:pPr>
      <w:r w:rsidRPr="003259AE">
        <w:rPr>
          <w:rFonts w:ascii="Times New Roman" w:hAnsi="Times New Roman" w:cs="Times New Roman"/>
          <w:bCs w:val="0"/>
          <w:sz w:val="28"/>
          <w:szCs w:val="28"/>
        </w:rPr>
        <w:t xml:space="preserve">Об утверждении основных направлений бюджетной политики и основных направлений налоговой политики </w:t>
      </w:r>
      <w:r w:rsidR="00AA5876">
        <w:rPr>
          <w:rFonts w:ascii="Times New Roman" w:hAnsi="Times New Roman" w:cs="Times New Roman"/>
          <w:bCs w:val="0"/>
          <w:sz w:val="28"/>
          <w:szCs w:val="28"/>
        </w:rPr>
        <w:t>сельского поселения сумон Солчурский Овюрского кожууна</w:t>
      </w:r>
      <w:r w:rsidRPr="003259AE">
        <w:rPr>
          <w:rFonts w:ascii="Times New Roman" w:hAnsi="Times New Roman" w:cs="Times New Roman"/>
          <w:sz w:val="28"/>
          <w:szCs w:val="28"/>
        </w:rPr>
        <w:t xml:space="preserve"> Республики Тыва</w:t>
      </w:r>
    </w:p>
    <w:p w14:paraId="4D6E21D4" w14:textId="2E272AA8" w:rsidR="006116F7" w:rsidRPr="00AA5876" w:rsidRDefault="006116F7" w:rsidP="00AA5876">
      <w:pPr>
        <w:autoSpaceDE w:val="0"/>
        <w:snapToGrid w:val="0"/>
        <w:spacing w:after="0" w:line="240" w:lineRule="auto"/>
        <w:jc w:val="center"/>
        <w:rPr>
          <w:rFonts w:ascii="Times New Roman" w:hAnsi="Times New Roman" w:cs="Times New Roman"/>
          <w:b/>
          <w:bCs/>
          <w:sz w:val="28"/>
          <w:szCs w:val="28"/>
        </w:rPr>
      </w:pPr>
      <w:r w:rsidRPr="003259AE">
        <w:rPr>
          <w:rFonts w:ascii="Times New Roman" w:hAnsi="Times New Roman" w:cs="Times New Roman"/>
          <w:b/>
          <w:sz w:val="28"/>
          <w:szCs w:val="28"/>
        </w:rPr>
        <w:t xml:space="preserve"> на 202</w:t>
      </w:r>
      <w:r w:rsidR="008D7ACF">
        <w:rPr>
          <w:rFonts w:ascii="Times New Roman" w:hAnsi="Times New Roman" w:cs="Times New Roman"/>
          <w:b/>
          <w:sz w:val="28"/>
          <w:szCs w:val="28"/>
        </w:rPr>
        <w:t>3</w:t>
      </w:r>
      <w:r w:rsidRPr="003259AE">
        <w:rPr>
          <w:rFonts w:ascii="Times New Roman" w:hAnsi="Times New Roman" w:cs="Times New Roman"/>
          <w:b/>
          <w:sz w:val="28"/>
          <w:szCs w:val="28"/>
        </w:rPr>
        <w:t xml:space="preserve"> год и на плановый период 202</w:t>
      </w:r>
      <w:r w:rsidR="008D7ACF">
        <w:rPr>
          <w:rFonts w:ascii="Times New Roman" w:hAnsi="Times New Roman" w:cs="Times New Roman"/>
          <w:b/>
          <w:sz w:val="28"/>
          <w:szCs w:val="28"/>
        </w:rPr>
        <w:t>4</w:t>
      </w:r>
      <w:r w:rsidRPr="003259AE">
        <w:rPr>
          <w:rFonts w:ascii="Times New Roman" w:hAnsi="Times New Roman" w:cs="Times New Roman"/>
          <w:b/>
          <w:sz w:val="28"/>
          <w:szCs w:val="28"/>
        </w:rPr>
        <w:t>-202</w:t>
      </w:r>
      <w:r w:rsidR="008D7ACF">
        <w:rPr>
          <w:rFonts w:ascii="Times New Roman" w:hAnsi="Times New Roman" w:cs="Times New Roman"/>
          <w:b/>
          <w:sz w:val="28"/>
          <w:szCs w:val="28"/>
        </w:rPr>
        <w:t>5</w:t>
      </w:r>
      <w:r w:rsidRPr="003259AE">
        <w:rPr>
          <w:rFonts w:ascii="Times New Roman" w:hAnsi="Times New Roman" w:cs="Times New Roman"/>
          <w:b/>
          <w:sz w:val="28"/>
          <w:szCs w:val="28"/>
        </w:rPr>
        <w:t xml:space="preserve"> годы </w:t>
      </w:r>
    </w:p>
    <w:p w14:paraId="15148F32" w14:textId="77777777" w:rsidR="006116F7" w:rsidRPr="003259AE" w:rsidRDefault="006116F7" w:rsidP="001C2F13">
      <w:pPr>
        <w:autoSpaceDE w:val="0"/>
        <w:spacing w:after="0" w:line="240" w:lineRule="auto"/>
        <w:ind w:firstLine="540"/>
        <w:jc w:val="center"/>
        <w:rPr>
          <w:rFonts w:ascii="Times New Roman" w:hAnsi="Times New Roman" w:cs="Times New Roman"/>
          <w:b/>
          <w:bCs/>
        </w:rPr>
      </w:pPr>
    </w:p>
    <w:p w14:paraId="50C62816" w14:textId="70BAB142" w:rsidR="006116F7" w:rsidRPr="003259AE" w:rsidRDefault="006116F7" w:rsidP="00976434">
      <w:pPr>
        <w:pStyle w:val="ConsTitle"/>
        <w:widowControl/>
        <w:ind w:left="170" w:right="57" w:firstLine="709"/>
        <w:jc w:val="both"/>
        <w:rPr>
          <w:rFonts w:ascii="Times New Roman" w:hAnsi="Times New Roman" w:cs="Times New Roman"/>
          <w:b w:val="0"/>
          <w:sz w:val="28"/>
          <w:szCs w:val="28"/>
        </w:rPr>
      </w:pPr>
      <w:r w:rsidRPr="003259AE">
        <w:rPr>
          <w:rFonts w:ascii="Times New Roman" w:hAnsi="Times New Roman" w:cs="Times New Roman"/>
          <w:b w:val="0"/>
          <w:sz w:val="28"/>
          <w:szCs w:val="28"/>
        </w:rPr>
        <w:t xml:space="preserve">В целях своевременного и качественного составления проекта бюджета </w:t>
      </w:r>
      <w:r w:rsidR="00AA5876">
        <w:rPr>
          <w:rFonts w:ascii="Times New Roman" w:hAnsi="Times New Roman" w:cs="Times New Roman"/>
          <w:b w:val="0"/>
          <w:sz w:val="28"/>
          <w:szCs w:val="28"/>
        </w:rPr>
        <w:t>сельского поселения сумон Солчурский Овюрского кожууна</w:t>
      </w:r>
      <w:r w:rsidRPr="003259AE">
        <w:rPr>
          <w:rFonts w:ascii="Times New Roman" w:hAnsi="Times New Roman" w:cs="Times New Roman"/>
          <w:b w:val="0"/>
          <w:sz w:val="28"/>
          <w:szCs w:val="28"/>
        </w:rPr>
        <w:t xml:space="preserve"> Республики Тыва на 202</w:t>
      </w:r>
      <w:r w:rsidR="00585C2D">
        <w:rPr>
          <w:rFonts w:ascii="Times New Roman" w:hAnsi="Times New Roman" w:cs="Times New Roman"/>
          <w:b w:val="0"/>
          <w:sz w:val="28"/>
          <w:szCs w:val="28"/>
        </w:rPr>
        <w:t>3</w:t>
      </w:r>
      <w:r w:rsidRPr="003259AE">
        <w:rPr>
          <w:rFonts w:ascii="Times New Roman" w:hAnsi="Times New Roman" w:cs="Times New Roman"/>
          <w:b w:val="0"/>
          <w:sz w:val="28"/>
          <w:szCs w:val="28"/>
        </w:rPr>
        <w:t xml:space="preserve"> год и на плановый период 202</w:t>
      </w:r>
      <w:r w:rsidR="00585C2D">
        <w:rPr>
          <w:rFonts w:ascii="Times New Roman" w:hAnsi="Times New Roman" w:cs="Times New Roman"/>
          <w:b w:val="0"/>
          <w:sz w:val="28"/>
          <w:szCs w:val="28"/>
        </w:rPr>
        <w:t>4</w:t>
      </w:r>
      <w:r w:rsidRPr="003259AE">
        <w:rPr>
          <w:rFonts w:ascii="Times New Roman" w:hAnsi="Times New Roman" w:cs="Times New Roman"/>
          <w:b w:val="0"/>
          <w:sz w:val="28"/>
          <w:szCs w:val="28"/>
        </w:rPr>
        <w:t>-202</w:t>
      </w:r>
      <w:r w:rsidR="00585C2D">
        <w:rPr>
          <w:rFonts w:ascii="Times New Roman" w:hAnsi="Times New Roman" w:cs="Times New Roman"/>
          <w:b w:val="0"/>
          <w:sz w:val="28"/>
          <w:szCs w:val="28"/>
        </w:rPr>
        <w:t>5</w:t>
      </w:r>
      <w:r w:rsidRPr="003259AE">
        <w:rPr>
          <w:rFonts w:ascii="Times New Roman" w:hAnsi="Times New Roman" w:cs="Times New Roman"/>
          <w:b w:val="0"/>
          <w:sz w:val="28"/>
          <w:szCs w:val="28"/>
        </w:rPr>
        <w:t xml:space="preserve"> годы, руководствуясь статьей 172 Бюджетного кодекса Российской Федерации,</w:t>
      </w:r>
      <w:r w:rsidR="00825BE2">
        <w:rPr>
          <w:rFonts w:ascii="Times New Roman" w:hAnsi="Times New Roman" w:cs="Times New Roman"/>
          <w:b w:val="0"/>
          <w:sz w:val="28"/>
          <w:szCs w:val="28"/>
        </w:rPr>
        <w:t xml:space="preserve"> </w:t>
      </w:r>
      <w:r w:rsidR="00AA5876">
        <w:rPr>
          <w:rFonts w:ascii="Times New Roman" w:hAnsi="Times New Roman" w:cs="Times New Roman"/>
          <w:b w:val="0"/>
          <w:sz w:val="28"/>
          <w:szCs w:val="28"/>
        </w:rPr>
        <w:t>А</w:t>
      </w:r>
      <w:r w:rsidRPr="003259AE">
        <w:rPr>
          <w:rFonts w:ascii="Times New Roman" w:hAnsi="Times New Roman" w:cs="Times New Roman"/>
          <w:b w:val="0"/>
          <w:sz w:val="28"/>
          <w:szCs w:val="28"/>
        </w:rPr>
        <w:t xml:space="preserve">дминистрация </w:t>
      </w:r>
      <w:r w:rsidR="00AA5876">
        <w:rPr>
          <w:rFonts w:ascii="Times New Roman" w:hAnsi="Times New Roman" w:cs="Times New Roman"/>
          <w:b w:val="0"/>
          <w:sz w:val="28"/>
          <w:szCs w:val="28"/>
        </w:rPr>
        <w:t>сельского поселения сумон Солчурский Овюрского кожууна</w:t>
      </w:r>
      <w:r w:rsidRPr="003259AE">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3259AE">
        <w:rPr>
          <w:rFonts w:ascii="Times New Roman" w:hAnsi="Times New Roman" w:cs="Times New Roman"/>
          <w:sz w:val="28"/>
          <w:szCs w:val="28"/>
        </w:rPr>
        <w:t>ПОСТАНОВЛЯЕТ</w:t>
      </w:r>
      <w:r w:rsidRPr="003259AE">
        <w:rPr>
          <w:rFonts w:ascii="Times New Roman" w:hAnsi="Times New Roman" w:cs="Times New Roman"/>
          <w:b w:val="0"/>
          <w:sz w:val="28"/>
          <w:szCs w:val="28"/>
        </w:rPr>
        <w:t>:</w:t>
      </w:r>
    </w:p>
    <w:p w14:paraId="5CFCB34D" w14:textId="3BC12304" w:rsidR="006116F7" w:rsidRPr="003259AE" w:rsidRDefault="008D7ACF" w:rsidP="00976434">
      <w:pPr>
        <w:autoSpaceDE w:val="0"/>
        <w:spacing w:after="0" w:line="24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1.</w:t>
      </w:r>
      <w:r w:rsidR="006116F7" w:rsidRPr="003259AE">
        <w:rPr>
          <w:rFonts w:ascii="Times New Roman" w:hAnsi="Times New Roman" w:cs="Times New Roman"/>
          <w:sz w:val="28"/>
          <w:szCs w:val="28"/>
        </w:rPr>
        <w:t xml:space="preserve">Утвердить прилагаемые основные направления бюджетной политики и основные направления налоговой политики </w:t>
      </w:r>
      <w:r w:rsidR="00AA5876" w:rsidRPr="00AA5876">
        <w:rPr>
          <w:rFonts w:ascii="Times New Roman" w:hAnsi="Times New Roman" w:cs="Times New Roman"/>
          <w:bCs/>
          <w:sz w:val="28"/>
          <w:szCs w:val="28"/>
        </w:rPr>
        <w:t>сельского поселения сумон Солчурский Овюрского кожууна</w:t>
      </w:r>
      <w:r w:rsidR="00AA5876">
        <w:rPr>
          <w:rFonts w:ascii="Times New Roman" w:hAnsi="Times New Roman" w:cs="Times New Roman"/>
          <w:sz w:val="28"/>
          <w:szCs w:val="28"/>
        </w:rPr>
        <w:t xml:space="preserve"> </w:t>
      </w:r>
      <w:r w:rsidR="006116F7">
        <w:rPr>
          <w:rFonts w:ascii="Times New Roman" w:hAnsi="Times New Roman" w:cs="Times New Roman"/>
          <w:sz w:val="28"/>
          <w:szCs w:val="28"/>
        </w:rPr>
        <w:t>Республики Тыва на 202</w:t>
      </w:r>
      <w:r w:rsidR="00585C2D">
        <w:rPr>
          <w:rFonts w:ascii="Times New Roman" w:hAnsi="Times New Roman" w:cs="Times New Roman"/>
          <w:sz w:val="28"/>
          <w:szCs w:val="28"/>
        </w:rPr>
        <w:t>3</w:t>
      </w:r>
      <w:r w:rsidR="006116F7">
        <w:rPr>
          <w:rFonts w:ascii="Times New Roman" w:hAnsi="Times New Roman" w:cs="Times New Roman"/>
          <w:sz w:val="28"/>
          <w:szCs w:val="28"/>
        </w:rPr>
        <w:t xml:space="preserve"> год и на плановый период 202</w:t>
      </w:r>
      <w:r w:rsidR="00585C2D">
        <w:rPr>
          <w:rFonts w:ascii="Times New Roman" w:hAnsi="Times New Roman" w:cs="Times New Roman"/>
          <w:sz w:val="28"/>
          <w:szCs w:val="28"/>
        </w:rPr>
        <w:t>4</w:t>
      </w:r>
      <w:r w:rsidR="006116F7" w:rsidRPr="003259AE">
        <w:rPr>
          <w:rFonts w:ascii="Times New Roman" w:hAnsi="Times New Roman" w:cs="Times New Roman"/>
          <w:sz w:val="28"/>
          <w:szCs w:val="28"/>
        </w:rPr>
        <w:t>-202</w:t>
      </w:r>
      <w:r w:rsidR="00585C2D">
        <w:rPr>
          <w:rFonts w:ascii="Times New Roman" w:hAnsi="Times New Roman" w:cs="Times New Roman"/>
          <w:sz w:val="28"/>
          <w:szCs w:val="28"/>
        </w:rPr>
        <w:t>5</w:t>
      </w:r>
      <w:r w:rsidR="006116F7" w:rsidRPr="003259AE">
        <w:rPr>
          <w:rFonts w:ascii="Times New Roman" w:hAnsi="Times New Roman" w:cs="Times New Roman"/>
          <w:sz w:val="28"/>
          <w:szCs w:val="28"/>
        </w:rPr>
        <w:t xml:space="preserve"> годы согласно приложению к настоящему постановлению.</w:t>
      </w:r>
    </w:p>
    <w:p w14:paraId="65776C9C" w14:textId="7F6CA74C" w:rsidR="006116F7" w:rsidRPr="003259AE" w:rsidRDefault="008D7ACF" w:rsidP="00976434">
      <w:pPr>
        <w:pStyle w:val="ConsTitle"/>
        <w:widowControl/>
        <w:ind w:left="170" w:right="57"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2.</w:t>
      </w:r>
      <w:r w:rsidR="006116F7" w:rsidRPr="003259AE">
        <w:rPr>
          <w:rFonts w:ascii="Times New Roman" w:hAnsi="Times New Roman" w:cs="Times New Roman"/>
          <w:b w:val="0"/>
          <w:sz w:val="28"/>
          <w:szCs w:val="28"/>
        </w:rPr>
        <w:t xml:space="preserve">Признать утратившим силу постановление Администрации </w:t>
      </w:r>
      <w:r w:rsidR="00585C2D">
        <w:rPr>
          <w:rFonts w:ascii="Times New Roman" w:hAnsi="Times New Roman" w:cs="Times New Roman"/>
          <w:b w:val="0"/>
          <w:sz w:val="28"/>
          <w:szCs w:val="28"/>
        </w:rPr>
        <w:t xml:space="preserve">сельского поселения сумон Солчурский </w:t>
      </w:r>
      <w:r w:rsidR="006116F7" w:rsidRPr="003259AE">
        <w:rPr>
          <w:rFonts w:ascii="Times New Roman" w:hAnsi="Times New Roman" w:cs="Times New Roman"/>
          <w:b w:val="0"/>
          <w:sz w:val="28"/>
          <w:szCs w:val="28"/>
        </w:rPr>
        <w:t>Овюрск</w:t>
      </w:r>
      <w:r w:rsidR="00585C2D">
        <w:rPr>
          <w:rFonts w:ascii="Times New Roman" w:hAnsi="Times New Roman" w:cs="Times New Roman"/>
          <w:b w:val="0"/>
          <w:sz w:val="28"/>
          <w:szCs w:val="28"/>
        </w:rPr>
        <w:t>ого кожууна</w:t>
      </w:r>
      <w:r w:rsidR="006116F7" w:rsidRPr="003259AE">
        <w:rPr>
          <w:rFonts w:ascii="Times New Roman" w:hAnsi="Times New Roman" w:cs="Times New Roman"/>
          <w:b w:val="0"/>
          <w:sz w:val="28"/>
          <w:szCs w:val="28"/>
        </w:rPr>
        <w:t xml:space="preserve"> Республики Тыва от </w:t>
      </w:r>
      <w:r w:rsidR="00585C2D">
        <w:rPr>
          <w:rFonts w:ascii="Times New Roman" w:hAnsi="Times New Roman" w:cs="Times New Roman"/>
          <w:b w:val="0"/>
          <w:sz w:val="28"/>
          <w:szCs w:val="28"/>
        </w:rPr>
        <w:t>22</w:t>
      </w:r>
      <w:r w:rsidR="006116F7">
        <w:rPr>
          <w:rFonts w:ascii="Times New Roman" w:hAnsi="Times New Roman" w:cs="Times New Roman"/>
          <w:b w:val="0"/>
          <w:sz w:val="28"/>
          <w:szCs w:val="28"/>
        </w:rPr>
        <w:t xml:space="preserve"> </w:t>
      </w:r>
      <w:r w:rsidR="00585C2D">
        <w:rPr>
          <w:rFonts w:ascii="Times New Roman" w:hAnsi="Times New Roman" w:cs="Times New Roman"/>
          <w:b w:val="0"/>
          <w:sz w:val="28"/>
          <w:szCs w:val="28"/>
        </w:rPr>
        <w:t>окт</w:t>
      </w:r>
      <w:r w:rsidR="006116F7">
        <w:rPr>
          <w:rFonts w:ascii="Times New Roman" w:hAnsi="Times New Roman" w:cs="Times New Roman"/>
          <w:b w:val="0"/>
          <w:sz w:val="28"/>
          <w:szCs w:val="28"/>
        </w:rPr>
        <w:t xml:space="preserve">ября </w:t>
      </w:r>
      <w:r w:rsidR="006116F7" w:rsidRPr="003259AE">
        <w:rPr>
          <w:rFonts w:ascii="Times New Roman" w:hAnsi="Times New Roman" w:cs="Times New Roman"/>
          <w:b w:val="0"/>
          <w:sz w:val="28"/>
          <w:szCs w:val="28"/>
        </w:rPr>
        <w:t>20</w:t>
      </w:r>
      <w:r w:rsidR="00265DBD">
        <w:rPr>
          <w:rFonts w:ascii="Times New Roman" w:hAnsi="Times New Roman" w:cs="Times New Roman"/>
          <w:b w:val="0"/>
          <w:sz w:val="28"/>
          <w:szCs w:val="28"/>
        </w:rPr>
        <w:t>2</w:t>
      </w:r>
      <w:r w:rsidR="00585C2D">
        <w:rPr>
          <w:rFonts w:ascii="Times New Roman" w:hAnsi="Times New Roman" w:cs="Times New Roman"/>
          <w:b w:val="0"/>
          <w:sz w:val="28"/>
          <w:szCs w:val="28"/>
        </w:rPr>
        <w:t>1</w:t>
      </w:r>
      <w:r w:rsidR="006116F7" w:rsidRPr="003259AE">
        <w:rPr>
          <w:rFonts w:ascii="Times New Roman" w:hAnsi="Times New Roman" w:cs="Times New Roman"/>
          <w:b w:val="0"/>
          <w:sz w:val="28"/>
          <w:szCs w:val="28"/>
        </w:rPr>
        <w:t xml:space="preserve"> г № </w:t>
      </w:r>
      <w:r w:rsidR="00585C2D">
        <w:rPr>
          <w:rFonts w:ascii="Times New Roman" w:hAnsi="Times New Roman" w:cs="Times New Roman"/>
          <w:b w:val="0"/>
          <w:sz w:val="28"/>
          <w:szCs w:val="28"/>
        </w:rPr>
        <w:t>37</w:t>
      </w:r>
      <w:r w:rsidR="006116F7" w:rsidRPr="003259AE">
        <w:rPr>
          <w:rFonts w:ascii="Times New Roman" w:hAnsi="Times New Roman" w:cs="Times New Roman"/>
          <w:b w:val="0"/>
          <w:sz w:val="28"/>
          <w:szCs w:val="28"/>
        </w:rPr>
        <w:t xml:space="preserve"> «Об утверждении  основных на</w:t>
      </w:r>
      <w:r>
        <w:rPr>
          <w:rFonts w:ascii="Times New Roman" w:hAnsi="Times New Roman" w:cs="Times New Roman"/>
          <w:b w:val="0"/>
          <w:sz w:val="28"/>
          <w:szCs w:val="28"/>
        </w:rPr>
        <w:t xml:space="preserve">правлений бюджетной политики и </w:t>
      </w:r>
      <w:r w:rsidR="006116F7" w:rsidRPr="003259AE">
        <w:rPr>
          <w:rFonts w:ascii="Times New Roman" w:hAnsi="Times New Roman" w:cs="Times New Roman"/>
          <w:b w:val="0"/>
          <w:sz w:val="28"/>
          <w:szCs w:val="28"/>
        </w:rPr>
        <w:t xml:space="preserve">основных направлений налоговой политики </w:t>
      </w:r>
      <w:r w:rsidR="00AA5876" w:rsidRPr="00AA5876">
        <w:rPr>
          <w:rFonts w:ascii="Times New Roman" w:hAnsi="Times New Roman" w:cs="Times New Roman"/>
          <w:b w:val="0"/>
          <w:sz w:val="28"/>
          <w:szCs w:val="28"/>
        </w:rPr>
        <w:t>сельского поселения сумон Солчурский Овюрского кожууна</w:t>
      </w:r>
      <w:r w:rsidR="00AA5876" w:rsidRPr="003259AE">
        <w:rPr>
          <w:rFonts w:ascii="Times New Roman" w:hAnsi="Times New Roman" w:cs="Times New Roman"/>
          <w:b w:val="0"/>
          <w:sz w:val="28"/>
          <w:szCs w:val="28"/>
        </w:rPr>
        <w:t xml:space="preserve"> </w:t>
      </w:r>
      <w:r w:rsidR="006116F7" w:rsidRPr="003259AE">
        <w:rPr>
          <w:rFonts w:ascii="Times New Roman" w:hAnsi="Times New Roman" w:cs="Times New Roman"/>
          <w:b w:val="0"/>
          <w:sz w:val="28"/>
          <w:szCs w:val="28"/>
        </w:rPr>
        <w:t>Республики Тыва  на 20</w:t>
      </w:r>
      <w:r w:rsidR="006116F7">
        <w:rPr>
          <w:rFonts w:ascii="Times New Roman" w:hAnsi="Times New Roman" w:cs="Times New Roman"/>
          <w:b w:val="0"/>
          <w:sz w:val="28"/>
          <w:szCs w:val="28"/>
        </w:rPr>
        <w:t>2</w:t>
      </w:r>
      <w:r w:rsidR="00585C2D">
        <w:rPr>
          <w:rFonts w:ascii="Times New Roman" w:hAnsi="Times New Roman" w:cs="Times New Roman"/>
          <w:b w:val="0"/>
          <w:sz w:val="28"/>
          <w:szCs w:val="28"/>
        </w:rPr>
        <w:t>2</w:t>
      </w:r>
      <w:r w:rsidR="006116F7" w:rsidRPr="003259AE">
        <w:rPr>
          <w:rFonts w:ascii="Times New Roman" w:hAnsi="Times New Roman" w:cs="Times New Roman"/>
          <w:b w:val="0"/>
          <w:sz w:val="28"/>
          <w:szCs w:val="28"/>
        </w:rPr>
        <w:t xml:space="preserve"> год и плановый период 202</w:t>
      </w:r>
      <w:r w:rsidR="00585C2D">
        <w:rPr>
          <w:rFonts w:ascii="Times New Roman" w:hAnsi="Times New Roman" w:cs="Times New Roman"/>
          <w:b w:val="0"/>
          <w:sz w:val="28"/>
          <w:szCs w:val="28"/>
        </w:rPr>
        <w:t>3</w:t>
      </w:r>
      <w:r w:rsidR="006116F7" w:rsidRPr="003259AE">
        <w:rPr>
          <w:rFonts w:ascii="Times New Roman" w:hAnsi="Times New Roman" w:cs="Times New Roman"/>
          <w:b w:val="0"/>
          <w:sz w:val="28"/>
          <w:szCs w:val="28"/>
        </w:rPr>
        <w:t xml:space="preserve"> и 202</w:t>
      </w:r>
      <w:r w:rsidR="00585C2D">
        <w:rPr>
          <w:rFonts w:ascii="Times New Roman" w:hAnsi="Times New Roman" w:cs="Times New Roman"/>
          <w:b w:val="0"/>
          <w:sz w:val="28"/>
          <w:szCs w:val="28"/>
        </w:rPr>
        <w:t>4</w:t>
      </w:r>
      <w:r w:rsidR="006116F7">
        <w:rPr>
          <w:rFonts w:ascii="Times New Roman" w:hAnsi="Times New Roman" w:cs="Times New Roman"/>
          <w:b w:val="0"/>
          <w:sz w:val="28"/>
          <w:szCs w:val="28"/>
        </w:rPr>
        <w:t>3</w:t>
      </w:r>
      <w:r w:rsidR="006116F7" w:rsidRPr="003259AE">
        <w:rPr>
          <w:rFonts w:ascii="Times New Roman" w:hAnsi="Times New Roman" w:cs="Times New Roman"/>
          <w:b w:val="0"/>
          <w:sz w:val="28"/>
          <w:szCs w:val="28"/>
        </w:rPr>
        <w:t xml:space="preserve"> годов». </w:t>
      </w:r>
    </w:p>
    <w:p w14:paraId="318E7C22" w14:textId="329A36A9" w:rsidR="006116F7" w:rsidRDefault="008D7ACF" w:rsidP="00976434">
      <w:pPr>
        <w:autoSpaceDE w:val="0"/>
        <w:spacing w:after="0" w:line="24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3.</w:t>
      </w:r>
      <w:r w:rsidR="006116F7" w:rsidRPr="003259AE">
        <w:rPr>
          <w:rFonts w:ascii="Times New Roman" w:hAnsi="Times New Roman" w:cs="Times New Roman"/>
          <w:sz w:val="28"/>
          <w:szCs w:val="28"/>
        </w:rPr>
        <w:t xml:space="preserve">Контроль над исполнением настоящего постановления возложить на заместителя председателя Администрации </w:t>
      </w:r>
      <w:r w:rsidR="00AA5876" w:rsidRPr="00AA5876">
        <w:rPr>
          <w:rFonts w:ascii="Times New Roman" w:hAnsi="Times New Roman" w:cs="Times New Roman"/>
          <w:bCs/>
          <w:sz w:val="28"/>
          <w:szCs w:val="28"/>
        </w:rPr>
        <w:t>сельского поселения сумон Солчурский Овюрского кожууна</w:t>
      </w:r>
      <w:r w:rsidR="00AA5876" w:rsidRPr="003259AE">
        <w:rPr>
          <w:rFonts w:ascii="Times New Roman" w:hAnsi="Times New Roman" w:cs="Times New Roman"/>
          <w:sz w:val="28"/>
          <w:szCs w:val="28"/>
        </w:rPr>
        <w:t xml:space="preserve"> </w:t>
      </w:r>
      <w:r w:rsidR="00265DBD">
        <w:rPr>
          <w:rFonts w:ascii="Times New Roman" w:hAnsi="Times New Roman" w:cs="Times New Roman"/>
          <w:sz w:val="28"/>
          <w:szCs w:val="28"/>
        </w:rPr>
        <w:t xml:space="preserve">Монгуш </w:t>
      </w:r>
      <w:r w:rsidR="00AA5876">
        <w:rPr>
          <w:rFonts w:ascii="Times New Roman" w:hAnsi="Times New Roman" w:cs="Times New Roman"/>
          <w:sz w:val="28"/>
          <w:szCs w:val="28"/>
        </w:rPr>
        <w:t>С</w:t>
      </w:r>
      <w:r w:rsidR="00265DBD">
        <w:rPr>
          <w:rFonts w:ascii="Times New Roman" w:hAnsi="Times New Roman" w:cs="Times New Roman"/>
          <w:sz w:val="28"/>
          <w:szCs w:val="28"/>
        </w:rPr>
        <w:t>.К.</w:t>
      </w:r>
    </w:p>
    <w:p w14:paraId="129DB061" w14:textId="77777777" w:rsidR="00AA5876" w:rsidRDefault="00AA5876" w:rsidP="008D7ACF">
      <w:pPr>
        <w:autoSpaceDE w:val="0"/>
        <w:spacing w:after="0" w:line="240" w:lineRule="auto"/>
        <w:jc w:val="both"/>
        <w:rPr>
          <w:rFonts w:ascii="Times New Roman" w:hAnsi="Times New Roman" w:cs="Times New Roman"/>
          <w:sz w:val="28"/>
          <w:szCs w:val="28"/>
        </w:rPr>
      </w:pPr>
    </w:p>
    <w:p w14:paraId="73C7BED7" w14:textId="77777777" w:rsidR="00C00F5E" w:rsidRPr="003259AE" w:rsidRDefault="00C00F5E" w:rsidP="008D7ACF">
      <w:pPr>
        <w:autoSpaceDE w:val="0"/>
        <w:spacing w:after="0" w:line="240" w:lineRule="auto"/>
        <w:jc w:val="both"/>
        <w:rPr>
          <w:rFonts w:ascii="Times New Roman" w:hAnsi="Times New Roman" w:cs="Times New Roman"/>
          <w:sz w:val="28"/>
          <w:szCs w:val="28"/>
        </w:rPr>
      </w:pPr>
    </w:p>
    <w:p w14:paraId="3250DD53" w14:textId="34CF4233" w:rsidR="006116F7" w:rsidRPr="003259AE" w:rsidRDefault="006116F7" w:rsidP="001C2F13">
      <w:pPr>
        <w:autoSpaceDE w:val="0"/>
        <w:spacing w:after="0" w:line="240" w:lineRule="auto"/>
        <w:jc w:val="both"/>
        <w:rPr>
          <w:rFonts w:ascii="Times New Roman" w:hAnsi="Times New Roman" w:cs="Times New Roman"/>
          <w:sz w:val="28"/>
          <w:szCs w:val="28"/>
        </w:rPr>
      </w:pPr>
      <w:r w:rsidRPr="003259AE">
        <w:rPr>
          <w:rFonts w:ascii="Times New Roman" w:hAnsi="Times New Roman" w:cs="Times New Roman"/>
          <w:sz w:val="28"/>
          <w:szCs w:val="28"/>
        </w:rPr>
        <w:t>Председатель Администрации</w:t>
      </w:r>
      <w:r w:rsidR="00AA5876">
        <w:rPr>
          <w:rFonts w:ascii="Times New Roman" w:hAnsi="Times New Roman" w:cs="Times New Roman"/>
          <w:sz w:val="28"/>
          <w:szCs w:val="28"/>
        </w:rPr>
        <w:t xml:space="preserve"> </w:t>
      </w:r>
      <w:proofErr w:type="gramStart"/>
      <w:r w:rsidR="00AA5876">
        <w:rPr>
          <w:rFonts w:ascii="Times New Roman" w:hAnsi="Times New Roman" w:cs="Times New Roman"/>
          <w:sz w:val="28"/>
          <w:szCs w:val="28"/>
        </w:rPr>
        <w:t>сельского</w:t>
      </w:r>
      <w:proofErr w:type="gramEnd"/>
      <w:r w:rsidRPr="003259AE">
        <w:rPr>
          <w:rFonts w:ascii="Times New Roman" w:hAnsi="Times New Roman" w:cs="Times New Roman"/>
          <w:sz w:val="28"/>
          <w:szCs w:val="28"/>
        </w:rPr>
        <w:t xml:space="preserve"> </w:t>
      </w:r>
    </w:p>
    <w:p w14:paraId="63477A43" w14:textId="194E2891" w:rsidR="006116F7" w:rsidRPr="003259AE" w:rsidRDefault="008D7ACF" w:rsidP="001C2F13">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AA5876">
        <w:rPr>
          <w:rFonts w:ascii="Times New Roman" w:hAnsi="Times New Roman" w:cs="Times New Roman"/>
          <w:sz w:val="28"/>
          <w:szCs w:val="28"/>
        </w:rPr>
        <w:t>оселения сумон Солчурский</w:t>
      </w:r>
      <w:r w:rsidR="006116F7" w:rsidRPr="003259AE">
        <w:rPr>
          <w:rFonts w:ascii="Times New Roman" w:hAnsi="Times New Roman" w:cs="Times New Roman"/>
          <w:sz w:val="28"/>
          <w:szCs w:val="28"/>
        </w:rPr>
        <w:t xml:space="preserve"> </w:t>
      </w:r>
    </w:p>
    <w:p w14:paraId="32DA1797" w14:textId="00BE1C89" w:rsidR="00C00F5E" w:rsidRPr="00AA5876" w:rsidRDefault="006116F7" w:rsidP="00AA5876">
      <w:pPr>
        <w:autoSpaceDE w:val="0"/>
        <w:spacing w:after="0" w:line="240" w:lineRule="auto"/>
        <w:jc w:val="both"/>
        <w:rPr>
          <w:rFonts w:ascii="Times New Roman" w:hAnsi="Times New Roman" w:cs="Times New Roman"/>
          <w:sz w:val="28"/>
          <w:szCs w:val="28"/>
        </w:rPr>
      </w:pPr>
      <w:r w:rsidRPr="003259AE">
        <w:rPr>
          <w:rFonts w:ascii="Times New Roman" w:hAnsi="Times New Roman" w:cs="Times New Roman"/>
          <w:sz w:val="28"/>
          <w:szCs w:val="28"/>
        </w:rPr>
        <w:t>Овюрск</w:t>
      </w:r>
      <w:r w:rsidR="00AA5876">
        <w:rPr>
          <w:rFonts w:ascii="Times New Roman" w:hAnsi="Times New Roman" w:cs="Times New Roman"/>
          <w:sz w:val="28"/>
          <w:szCs w:val="28"/>
        </w:rPr>
        <w:t>ого</w:t>
      </w:r>
      <w:r w:rsidRPr="003259AE">
        <w:rPr>
          <w:rFonts w:ascii="Times New Roman" w:hAnsi="Times New Roman" w:cs="Times New Roman"/>
          <w:sz w:val="28"/>
          <w:szCs w:val="28"/>
        </w:rPr>
        <w:t xml:space="preserve"> кожуун</w:t>
      </w:r>
      <w:r w:rsidR="00AA5876">
        <w:rPr>
          <w:rFonts w:ascii="Times New Roman" w:hAnsi="Times New Roman" w:cs="Times New Roman"/>
          <w:sz w:val="28"/>
          <w:szCs w:val="28"/>
        </w:rPr>
        <w:t>а</w:t>
      </w:r>
      <w:r w:rsidRPr="003259AE">
        <w:rPr>
          <w:rFonts w:ascii="Times New Roman" w:hAnsi="Times New Roman" w:cs="Times New Roman"/>
          <w:sz w:val="28"/>
          <w:szCs w:val="28"/>
        </w:rPr>
        <w:t xml:space="preserve"> Республики Тыва                                         </w:t>
      </w:r>
      <w:r w:rsidR="00AA5876">
        <w:rPr>
          <w:rFonts w:ascii="Times New Roman" w:hAnsi="Times New Roman" w:cs="Times New Roman"/>
          <w:sz w:val="28"/>
          <w:szCs w:val="28"/>
        </w:rPr>
        <w:t>Р</w:t>
      </w:r>
      <w:r w:rsidRPr="003259AE">
        <w:rPr>
          <w:rFonts w:ascii="Times New Roman" w:hAnsi="Times New Roman" w:cs="Times New Roman"/>
          <w:sz w:val="28"/>
          <w:szCs w:val="28"/>
        </w:rPr>
        <w:t>.</w:t>
      </w:r>
      <w:r w:rsidR="00AA5876">
        <w:rPr>
          <w:rFonts w:ascii="Times New Roman" w:hAnsi="Times New Roman" w:cs="Times New Roman"/>
          <w:sz w:val="28"/>
          <w:szCs w:val="28"/>
        </w:rPr>
        <w:t>С</w:t>
      </w:r>
      <w:r w:rsidRPr="003259AE">
        <w:rPr>
          <w:rFonts w:ascii="Times New Roman" w:hAnsi="Times New Roman" w:cs="Times New Roman"/>
          <w:sz w:val="28"/>
          <w:szCs w:val="28"/>
        </w:rPr>
        <w:t xml:space="preserve">. </w:t>
      </w:r>
      <w:r w:rsidR="00C00F5E">
        <w:rPr>
          <w:rFonts w:ascii="Times New Roman" w:hAnsi="Times New Roman" w:cs="Times New Roman"/>
          <w:sz w:val="28"/>
          <w:szCs w:val="28"/>
        </w:rPr>
        <w:t>Монгуш</w:t>
      </w:r>
    </w:p>
    <w:p w14:paraId="1D51E24D" w14:textId="77777777" w:rsidR="00207930" w:rsidRDefault="00207930" w:rsidP="002079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Основные направления бюджетной и налоговой политики</w:t>
      </w:r>
    </w:p>
    <w:p w14:paraId="69635307" w14:textId="36F10858" w:rsidR="00207930" w:rsidRDefault="0047696C" w:rsidP="00207930">
      <w:pPr>
        <w:spacing w:after="0" w:line="240" w:lineRule="auto"/>
        <w:jc w:val="center"/>
        <w:rPr>
          <w:rFonts w:ascii="Times New Roman" w:hAnsi="Times New Roman" w:cs="Times New Roman"/>
          <w:b/>
          <w:sz w:val="28"/>
          <w:szCs w:val="28"/>
        </w:rPr>
      </w:pPr>
      <w:r w:rsidRPr="0047696C">
        <w:rPr>
          <w:rFonts w:ascii="Times New Roman" w:hAnsi="Times New Roman" w:cs="Times New Roman"/>
          <w:b/>
          <w:sz w:val="28"/>
          <w:szCs w:val="28"/>
        </w:rPr>
        <w:t>сельского поселения сумон Солчурский Овюрского кожууна</w:t>
      </w:r>
      <w:r>
        <w:rPr>
          <w:rFonts w:ascii="Times New Roman" w:hAnsi="Times New Roman" w:cs="Times New Roman"/>
          <w:b/>
          <w:sz w:val="28"/>
          <w:szCs w:val="28"/>
        </w:rPr>
        <w:t xml:space="preserve"> </w:t>
      </w:r>
      <w:r w:rsidR="00207930">
        <w:rPr>
          <w:rFonts w:ascii="Times New Roman" w:hAnsi="Times New Roman" w:cs="Times New Roman"/>
          <w:b/>
          <w:sz w:val="28"/>
          <w:szCs w:val="28"/>
        </w:rPr>
        <w:t>Республики Тыва на 2022 год и на плановый период 2023 и 2024 годов</w:t>
      </w:r>
    </w:p>
    <w:p w14:paraId="22751E78" w14:textId="77777777" w:rsidR="00207930" w:rsidRPr="00F8275B" w:rsidRDefault="00207930" w:rsidP="00207930">
      <w:pPr>
        <w:spacing w:after="0" w:line="240" w:lineRule="auto"/>
        <w:jc w:val="both"/>
        <w:rPr>
          <w:rFonts w:ascii="Times New Roman" w:eastAsia="Times New Roman" w:hAnsi="Times New Roman" w:cs="Times New Roman"/>
          <w:sz w:val="28"/>
          <w:szCs w:val="28"/>
          <w:lang w:eastAsia="ru-RU"/>
        </w:rPr>
      </w:pPr>
    </w:p>
    <w:p w14:paraId="021E9CCB" w14:textId="77777777" w:rsidR="00207930" w:rsidRDefault="00207930" w:rsidP="00207930">
      <w:pPr>
        <w:pStyle w:val="a3"/>
        <w:numPr>
          <w:ilvl w:val="0"/>
          <w:numId w:val="1"/>
        </w:numPr>
        <w:ind w:left="0" w:firstLine="0"/>
        <w:jc w:val="center"/>
        <w:rPr>
          <w:rFonts w:eastAsia="Times New Roman"/>
          <w:b/>
          <w:sz w:val="28"/>
          <w:szCs w:val="28"/>
          <w:lang w:eastAsia="ru-RU"/>
        </w:rPr>
      </w:pPr>
      <w:r w:rsidRPr="00E276A2">
        <w:rPr>
          <w:rFonts w:eastAsia="Times New Roman"/>
          <w:b/>
          <w:sz w:val="28"/>
          <w:szCs w:val="28"/>
          <w:lang w:eastAsia="ru-RU"/>
        </w:rPr>
        <w:t>Общие положения</w:t>
      </w:r>
    </w:p>
    <w:p w14:paraId="3A393DDB" w14:textId="77777777" w:rsidR="00E4284A" w:rsidRPr="00E276A2" w:rsidRDefault="00E4284A" w:rsidP="00976434">
      <w:pPr>
        <w:pStyle w:val="a3"/>
        <w:ind w:left="0"/>
        <w:rPr>
          <w:rFonts w:eastAsia="Times New Roman"/>
          <w:b/>
          <w:sz w:val="28"/>
          <w:szCs w:val="28"/>
          <w:lang w:eastAsia="ru-RU"/>
        </w:rPr>
      </w:pPr>
    </w:p>
    <w:p w14:paraId="6B71B7E3" w14:textId="538E370F" w:rsidR="00207930" w:rsidRDefault="00207930" w:rsidP="008D7ACF">
      <w:pPr>
        <w:autoSpaceDE w:val="0"/>
        <w:autoSpaceDN w:val="0"/>
        <w:adjustRightInd w:val="0"/>
        <w:spacing w:after="0" w:line="240" w:lineRule="auto"/>
        <w:ind w:left="170" w:right="57" w:firstLine="709"/>
        <w:jc w:val="both"/>
        <w:rPr>
          <w:rFonts w:ascii="Times New Roman" w:eastAsia="Times New Roman" w:hAnsi="Times New Roman" w:cs="Times New Roman"/>
          <w:sz w:val="28"/>
          <w:szCs w:val="28"/>
          <w:lang w:eastAsia="ru-RU"/>
        </w:rPr>
      </w:pPr>
      <w:proofErr w:type="gramStart"/>
      <w:r w:rsidRPr="00E276A2">
        <w:rPr>
          <w:rFonts w:ascii="Times New Roman" w:eastAsia="Times New Roman" w:hAnsi="Times New Roman" w:cs="Times New Roman"/>
          <w:sz w:val="28"/>
          <w:szCs w:val="28"/>
          <w:lang w:eastAsia="ru-RU"/>
        </w:rPr>
        <w:t xml:space="preserve">Основные направления бюджетной и налоговой политики </w:t>
      </w:r>
      <w:r w:rsidR="00481AC8" w:rsidRPr="00AA5876">
        <w:rPr>
          <w:rFonts w:ascii="Times New Roman" w:hAnsi="Times New Roman" w:cs="Times New Roman"/>
          <w:bCs/>
          <w:sz w:val="28"/>
          <w:szCs w:val="28"/>
        </w:rPr>
        <w:t>сельского поселения сумон Солчурский Овюрского кожууна</w:t>
      </w:r>
      <w:r w:rsidR="00481AC8" w:rsidRPr="00E276A2">
        <w:rPr>
          <w:rFonts w:ascii="Times New Roman" w:eastAsia="Times New Roman" w:hAnsi="Times New Roman" w:cs="Times New Roman"/>
          <w:sz w:val="28"/>
          <w:szCs w:val="28"/>
          <w:lang w:eastAsia="ru-RU"/>
        </w:rPr>
        <w:t xml:space="preserve"> </w:t>
      </w:r>
      <w:r w:rsidRPr="00E276A2">
        <w:rPr>
          <w:rFonts w:ascii="Times New Roman" w:eastAsia="Times New Roman" w:hAnsi="Times New Roman" w:cs="Times New Roman"/>
          <w:sz w:val="28"/>
          <w:szCs w:val="28"/>
          <w:lang w:eastAsia="ru-RU"/>
        </w:rPr>
        <w:t>Республики Тыва на 202</w:t>
      </w:r>
      <w:r w:rsidR="00585C2D">
        <w:rPr>
          <w:rFonts w:ascii="Times New Roman" w:eastAsia="Times New Roman" w:hAnsi="Times New Roman" w:cs="Times New Roman"/>
          <w:sz w:val="28"/>
          <w:szCs w:val="28"/>
          <w:lang w:eastAsia="ru-RU"/>
        </w:rPr>
        <w:t>3</w:t>
      </w:r>
      <w:r w:rsidRPr="00E276A2">
        <w:rPr>
          <w:rFonts w:ascii="Times New Roman" w:eastAsia="Times New Roman" w:hAnsi="Times New Roman" w:cs="Times New Roman"/>
          <w:sz w:val="28"/>
          <w:szCs w:val="28"/>
          <w:lang w:eastAsia="ru-RU"/>
        </w:rPr>
        <w:t xml:space="preserve"> год и </w:t>
      </w:r>
      <w:r>
        <w:rPr>
          <w:rFonts w:ascii="Times New Roman" w:eastAsia="Times New Roman" w:hAnsi="Times New Roman" w:cs="Times New Roman"/>
          <w:sz w:val="28"/>
          <w:szCs w:val="28"/>
          <w:lang w:eastAsia="ru-RU"/>
        </w:rPr>
        <w:t xml:space="preserve">на </w:t>
      </w:r>
      <w:r w:rsidRPr="00E276A2">
        <w:rPr>
          <w:rFonts w:ascii="Times New Roman" w:eastAsia="Times New Roman" w:hAnsi="Times New Roman" w:cs="Times New Roman"/>
          <w:sz w:val="28"/>
          <w:szCs w:val="28"/>
          <w:lang w:eastAsia="ru-RU"/>
        </w:rPr>
        <w:t>плановый период 202</w:t>
      </w:r>
      <w:r w:rsidR="00585C2D">
        <w:rPr>
          <w:rFonts w:ascii="Times New Roman" w:eastAsia="Times New Roman" w:hAnsi="Times New Roman" w:cs="Times New Roman"/>
          <w:sz w:val="28"/>
          <w:szCs w:val="28"/>
          <w:lang w:eastAsia="ru-RU"/>
        </w:rPr>
        <w:t>4</w:t>
      </w:r>
      <w:r w:rsidRPr="00E276A2">
        <w:rPr>
          <w:rFonts w:ascii="Times New Roman" w:eastAsia="Times New Roman" w:hAnsi="Times New Roman" w:cs="Times New Roman"/>
          <w:sz w:val="28"/>
          <w:szCs w:val="28"/>
          <w:lang w:eastAsia="ru-RU"/>
        </w:rPr>
        <w:t xml:space="preserve"> и 202</w:t>
      </w:r>
      <w:r w:rsidR="00585C2D">
        <w:rPr>
          <w:rFonts w:ascii="Times New Roman" w:eastAsia="Times New Roman" w:hAnsi="Times New Roman" w:cs="Times New Roman"/>
          <w:sz w:val="28"/>
          <w:szCs w:val="28"/>
          <w:lang w:eastAsia="ru-RU"/>
        </w:rPr>
        <w:t>5</w:t>
      </w:r>
      <w:r w:rsidRPr="00E276A2">
        <w:rPr>
          <w:rFonts w:ascii="Times New Roman" w:eastAsia="Times New Roman" w:hAnsi="Times New Roman" w:cs="Times New Roman"/>
          <w:sz w:val="28"/>
          <w:szCs w:val="28"/>
          <w:lang w:eastAsia="ru-RU"/>
        </w:rPr>
        <w:t xml:space="preserve"> годов</w:t>
      </w:r>
      <w:r>
        <w:rPr>
          <w:rFonts w:ascii="Times New Roman" w:eastAsia="Times New Roman" w:hAnsi="Times New Roman" w:cs="Times New Roman"/>
          <w:sz w:val="28"/>
          <w:szCs w:val="28"/>
          <w:lang w:eastAsia="ru-RU"/>
        </w:rPr>
        <w:t xml:space="preserve"> (далее – Основные направления) разработаны в соответствии</w:t>
      </w:r>
      <w:r w:rsidRPr="00E276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 статьей</w:t>
      </w:r>
      <w:r w:rsidRPr="00881EDE">
        <w:rPr>
          <w:rFonts w:ascii="Times New Roman" w:eastAsia="Times New Roman" w:hAnsi="Times New Roman" w:cs="Times New Roman"/>
          <w:sz w:val="28"/>
          <w:szCs w:val="28"/>
          <w:lang w:eastAsia="ru-RU"/>
        </w:rPr>
        <w:t xml:space="preserve"> 172 Бюджетного кодекса Российской Федерации</w:t>
      </w:r>
      <w:r>
        <w:rPr>
          <w:rFonts w:ascii="Times New Roman" w:eastAsia="Times New Roman" w:hAnsi="Times New Roman" w:cs="Times New Roman"/>
          <w:sz w:val="28"/>
          <w:szCs w:val="28"/>
          <w:lang w:eastAsia="ru-RU"/>
        </w:rPr>
        <w:t xml:space="preserve">, </w:t>
      </w:r>
      <w:r w:rsidR="009C14F4" w:rsidRPr="003259AE">
        <w:rPr>
          <w:rFonts w:ascii="Times New Roman" w:hAnsi="Times New Roman" w:cs="Times New Roman"/>
          <w:sz w:val="28"/>
          <w:szCs w:val="28"/>
        </w:rPr>
        <w:t xml:space="preserve">Решением Хурала представителей </w:t>
      </w:r>
      <w:r w:rsidR="00481AC8" w:rsidRPr="00AA5876">
        <w:rPr>
          <w:rFonts w:ascii="Times New Roman" w:hAnsi="Times New Roman" w:cs="Times New Roman"/>
          <w:bCs/>
          <w:sz w:val="28"/>
          <w:szCs w:val="28"/>
        </w:rPr>
        <w:t>сельского поселения сумон Солчурский Овюрского кожууна</w:t>
      </w:r>
      <w:r w:rsidR="009C14F4" w:rsidRPr="003259AE">
        <w:rPr>
          <w:rFonts w:ascii="Times New Roman" w:hAnsi="Times New Roman" w:cs="Times New Roman"/>
          <w:sz w:val="28"/>
          <w:szCs w:val="28"/>
        </w:rPr>
        <w:t xml:space="preserve"> Республики Тыва» от </w:t>
      </w:r>
      <w:r w:rsidR="005F5AC0">
        <w:rPr>
          <w:rFonts w:ascii="Times New Roman" w:hAnsi="Times New Roman" w:cs="Times New Roman"/>
          <w:sz w:val="28"/>
          <w:szCs w:val="28"/>
        </w:rPr>
        <w:t>27</w:t>
      </w:r>
      <w:r w:rsidR="009C14F4" w:rsidRPr="003259AE">
        <w:rPr>
          <w:rFonts w:ascii="Times New Roman" w:hAnsi="Times New Roman" w:cs="Times New Roman"/>
          <w:sz w:val="28"/>
          <w:szCs w:val="28"/>
        </w:rPr>
        <w:t xml:space="preserve"> </w:t>
      </w:r>
      <w:r w:rsidR="005F5AC0">
        <w:rPr>
          <w:rFonts w:ascii="Times New Roman" w:hAnsi="Times New Roman" w:cs="Times New Roman"/>
          <w:sz w:val="28"/>
          <w:szCs w:val="28"/>
        </w:rPr>
        <w:t>декабря</w:t>
      </w:r>
      <w:r w:rsidR="009C14F4" w:rsidRPr="003259AE">
        <w:rPr>
          <w:rFonts w:ascii="Times New Roman" w:hAnsi="Times New Roman" w:cs="Times New Roman"/>
          <w:sz w:val="28"/>
          <w:szCs w:val="28"/>
        </w:rPr>
        <w:t xml:space="preserve"> 20</w:t>
      </w:r>
      <w:r w:rsidR="005F5AC0">
        <w:rPr>
          <w:rFonts w:ascii="Times New Roman" w:hAnsi="Times New Roman" w:cs="Times New Roman"/>
          <w:sz w:val="28"/>
          <w:szCs w:val="28"/>
        </w:rPr>
        <w:t>19</w:t>
      </w:r>
      <w:r w:rsidR="009C14F4" w:rsidRPr="003259AE">
        <w:rPr>
          <w:rFonts w:ascii="Times New Roman" w:hAnsi="Times New Roman" w:cs="Times New Roman"/>
          <w:sz w:val="28"/>
          <w:szCs w:val="28"/>
        </w:rPr>
        <w:t>г № 2</w:t>
      </w:r>
      <w:r w:rsidR="005F5AC0">
        <w:rPr>
          <w:rFonts w:ascii="Times New Roman" w:hAnsi="Times New Roman" w:cs="Times New Roman"/>
          <w:sz w:val="28"/>
          <w:szCs w:val="28"/>
        </w:rPr>
        <w:t>1</w:t>
      </w:r>
      <w:r w:rsidR="009C14F4" w:rsidRPr="003259AE">
        <w:rPr>
          <w:rFonts w:ascii="Times New Roman" w:hAnsi="Times New Roman" w:cs="Times New Roman"/>
          <w:sz w:val="28"/>
          <w:szCs w:val="28"/>
        </w:rPr>
        <w:t xml:space="preserve"> «Об утверждении Положения о бюджетном процессе</w:t>
      </w:r>
      <w:proofErr w:type="gramEnd"/>
      <w:r w:rsidR="009C14F4" w:rsidRPr="003259AE">
        <w:rPr>
          <w:rFonts w:ascii="Times New Roman" w:hAnsi="Times New Roman" w:cs="Times New Roman"/>
          <w:sz w:val="28"/>
          <w:szCs w:val="28"/>
        </w:rPr>
        <w:t xml:space="preserve"> </w:t>
      </w:r>
      <w:r w:rsidR="005F5AC0" w:rsidRPr="00AA5876">
        <w:rPr>
          <w:rFonts w:ascii="Times New Roman" w:hAnsi="Times New Roman" w:cs="Times New Roman"/>
          <w:bCs/>
          <w:sz w:val="28"/>
          <w:szCs w:val="28"/>
        </w:rPr>
        <w:t>сельского поселения сумон Солчурский Овюрского кожууна</w:t>
      </w:r>
      <w:r w:rsidR="005F5AC0" w:rsidRPr="003259AE">
        <w:rPr>
          <w:rFonts w:ascii="Times New Roman" w:hAnsi="Times New Roman" w:cs="Times New Roman"/>
          <w:sz w:val="28"/>
          <w:szCs w:val="28"/>
        </w:rPr>
        <w:t xml:space="preserve"> </w:t>
      </w:r>
      <w:r w:rsidR="009C14F4" w:rsidRPr="003259AE">
        <w:rPr>
          <w:rFonts w:ascii="Times New Roman" w:hAnsi="Times New Roman" w:cs="Times New Roman"/>
          <w:sz w:val="28"/>
          <w:szCs w:val="28"/>
        </w:rPr>
        <w:t>Республики Тыва»</w:t>
      </w:r>
      <w:r w:rsidR="009C14F4">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с учетом итогов реализации бюджетной и налоговой</w:t>
      </w:r>
      <w:r w:rsidRPr="00E276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политики за 202</w:t>
      </w:r>
      <w:r w:rsidR="00585C2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-202</w:t>
      </w:r>
      <w:r w:rsidR="00585C2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гг.</w:t>
      </w:r>
    </w:p>
    <w:p w14:paraId="04A87CC0" w14:textId="352F3788" w:rsidR="00207930" w:rsidRPr="00881EDE" w:rsidRDefault="00207930" w:rsidP="008D7ACF">
      <w:pPr>
        <w:autoSpaceDE w:val="0"/>
        <w:autoSpaceDN w:val="0"/>
        <w:adjustRightInd w:val="0"/>
        <w:spacing w:after="0" w:line="240" w:lineRule="auto"/>
        <w:ind w:left="170" w:right="57"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При подготовке основных направлений </w:t>
      </w:r>
      <w:r w:rsidRPr="00881EDE">
        <w:rPr>
          <w:rFonts w:ascii="Times New Roman" w:eastAsia="Times New Roman" w:hAnsi="Times New Roman" w:cs="Times New Roman"/>
          <w:sz w:val="28"/>
          <w:szCs w:val="28"/>
          <w:lang w:eastAsia="ru-RU"/>
        </w:rPr>
        <w:t>учтены положения Указов Президента Российской Федерации от 7 мая 2018 года № 204 «О национальных целях и стратегических задачах развития Российской Федерации на период до 2024 года» и от 21 июля 2020 года № 474 «О национальных целях развития Российской Федерации на период до 2030 года», Послания Президента Российской Федерации Федеральному Собранию Российской Федерации от 21 апреля 2021</w:t>
      </w:r>
      <w:proofErr w:type="gramEnd"/>
      <w:r w:rsidRPr="00881EDE">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 xml:space="preserve">, </w:t>
      </w:r>
      <w:r w:rsidRPr="00881EDE">
        <w:rPr>
          <w:rFonts w:ascii="Times New Roman" w:eastAsia="Times New Roman" w:hAnsi="Times New Roman" w:cs="Times New Roman"/>
          <w:sz w:val="28"/>
          <w:szCs w:val="28"/>
          <w:lang w:eastAsia="ru-RU"/>
        </w:rPr>
        <w:t>с</w:t>
      </w:r>
      <w:r w:rsidRPr="00881EDE">
        <w:rPr>
          <w:rFonts w:ascii="Times New Roman" w:hAnsi="Times New Roman" w:cs="Times New Roman"/>
          <w:sz w:val="28"/>
          <w:szCs w:val="28"/>
        </w:rPr>
        <w:t>тратегии социально-экономического развити</w:t>
      </w:r>
      <w:r>
        <w:rPr>
          <w:rFonts w:ascii="Times New Roman" w:hAnsi="Times New Roman" w:cs="Times New Roman"/>
          <w:sz w:val="28"/>
          <w:szCs w:val="28"/>
        </w:rPr>
        <w:t xml:space="preserve">я Республики Тыва до 2030 года, </w:t>
      </w:r>
      <w:r w:rsidR="009C14F4" w:rsidRPr="00B9166A">
        <w:rPr>
          <w:rFonts w:ascii="Times New Roman" w:eastAsia="Times New Roman" w:hAnsi="Times New Roman" w:cs="Times New Roman"/>
          <w:sz w:val="28"/>
          <w:szCs w:val="28"/>
          <w:lang w:eastAsia="ru-RU"/>
        </w:rPr>
        <w:t>Прогноз</w:t>
      </w:r>
      <w:r w:rsidR="009C14F4">
        <w:rPr>
          <w:rFonts w:ascii="Times New Roman" w:eastAsia="Times New Roman" w:hAnsi="Times New Roman" w:cs="Times New Roman"/>
          <w:sz w:val="28"/>
          <w:szCs w:val="28"/>
          <w:lang w:eastAsia="ru-RU"/>
        </w:rPr>
        <w:t>а</w:t>
      </w:r>
      <w:r w:rsidR="009C14F4" w:rsidRPr="00B9166A">
        <w:rPr>
          <w:rFonts w:ascii="Times New Roman" w:eastAsia="Times New Roman" w:hAnsi="Times New Roman" w:cs="Times New Roman"/>
          <w:sz w:val="28"/>
          <w:szCs w:val="28"/>
          <w:lang w:eastAsia="ru-RU"/>
        </w:rPr>
        <w:t xml:space="preserve"> социально-экономического развития </w:t>
      </w:r>
      <w:r w:rsidR="005F5AC0" w:rsidRPr="00AA5876">
        <w:rPr>
          <w:rFonts w:ascii="Times New Roman" w:hAnsi="Times New Roman" w:cs="Times New Roman"/>
          <w:bCs/>
          <w:sz w:val="28"/>
          <w:szCs w:val="28"/>
        </w:rPr>
        <w:t>сельского поселения сумон Солчурский Овюрского кожууна</w:t>
      </w:r>
      <w:r w:rsidR="005F5AC0" w:rsidRPr="00B9166A">
        <w:rPr>
          <w:rFonts w:ascii="Times New Roman" w:eastAsia="Times New Roman" w:hAnsi="Times New Roman" w:cs="Times New Roman"/>
          <w:sz w:val="28"/>
          <w:szCs w:val="28"/>
          <w:lang w:eastAsia="ru-RU"/>
        </w:rPr>
        <w:t xml:space="preserve"> </w:t>
      </w:r>
      <w:r w:rsidR="009C14F4" w:rsidRPr="00B9166A">
        <w:rPr>
          <w:rFonts w:ascii="Times New Roman" w:eastAsia="Times New Roman" w:hAnsi="Times New Roman" w:cs="Times New Roman"/>
          <w:sz w:val="28"/>
          <w:szCs w:val="28"/>
          <w:lang w:eastAsia="ru-RU"/>
        </w:rPr>
        <w:t>Республики Тыва на 202</w:t>
      </w:r>
      <w:r w:rsidR="00585C2D">
        <w:rPr>
          <w:rFonts w:ascii="Times New Roman" w:eastAsia="Times New Roman" w:hAnsi="Times New Roman" w:cs="Times New Roman"/>
          <w:sz w:val="28"/>
          <w:szCs w:val="28"/>
          <w:lang w:eastAsia="ru-RU"/>
        </w:rPr>
        <w:t>3</w:t>
      </w:r>
      <w:r w:rsidR="009C14F4" w:rsidRPr="00B9166A">
        <w:rPr>
          <w:rFonts w:ascii="Times New Roman" w:eastAsia="Times New Roman" w:hAnsi="Times New Roman" w:cs="Times New Roman"/>
          <w:sz w:val="28"/>
          <w:szCs w:val="28"/>
          <w:lang w:eastAsia="ru-RU"/>
        </w:rPr>
        <w:t xml:space="preserve"> год и плановый период 202</w:t>
      </w:r>
      <w:r w:rsidR="00585C2D">
        <w:rPr>
          <w:rFonts w:ascii="Times New Roman" w:eastAsia="Times New Roman" w:hAnsi="Times New Roman" w:cs="Times New Roman"/>
          <w:sz w:val="28"/>
          <w:szCs w:val="28"/>
          <w:lang w:eastAsia="ru-RU"/>
        </w:rPr>
        <w:t>4</w:t>
      </w:r>
      <w:r w:rsidR="009C14F4" w:rsidRPr="00B9166A">
        <w:rPr>
          <w:rFonts w:ascii="Times New Roman" w:eastAsia="Times New Roman" w:hAnsi="Times New Roman" w:cs="Times New Roman"/>
          <w:sz w:val="28"/>
          <w:szCs w:val="28"/>
          <w:lang w:eastAsia="ru-RU"/>
        </w:rPr>
        <w:t xml:space="preserve"> и 202</w:t>
      </w:r>
      <w:r w:rsidR="00585C2D">
        <w:rPr>
          <w:rFonts w:ascii="Times New Roman" w:eastAsia="Times New Roman" w:hAnsi="Times New Roman" w:cs="Times New Roman"/>
          <w:sz w:val="28"/>
          <w:szCs w:val="28"/>
          <w:lang w:eastAsia="ru-RU"/>
        </w:rPr>
        <w:t>5</w:t>
      </w:r>
      <w:r w:rsidR="009C14F4" w:rsidRPr="00B9166A">
        <w:rPr>
          <w:rFonts w:ascii="Times New Roman" w:eastAsia="Times New Roman" w:hAnsi="Times New Roman" w:cs="Times New Roman"/>
          <w:sz w:val="28"/>
          <w:szCs w:val="28"/>
          <w:lang w:eastAsia="ru-RU"/>
        </w:rPr>
        <w:t xml:space="preserve"> годов</w:t>
      </w:r>
      <w:r>
        <w:rPr>
          <w:rFonts w:ascii="Times New Roman" w:eastAsia="Times New Roman" w:hAnsi="Times New Roman" w:cs="Times New Roman"/>
          <w:sz w:val="28"/>
          <w:szCs w:val="28"/>
          <w:lang w:eastAsia="ru-RU"/>
        </w:rPr>
        <w:t xml:space="preserve">, а также </w:t>
      </w:r>
      <w:r w:rsidRPr="00302E47">
        <w:rPr>
          <w:rFonts w:ascii="Times New Roman" w:eastAsia="Times New Roman" w:hAnsi="Times New Roman" w:cs="Times New Roman"/>
          <w:sz w:val="28"/>
          <w:szCs w:val="28"/>
          <w:lang w:eastAsia="ru-RU"/>
        </w:rPr>
        <w:t>индивидуальной программы социально-экономического развития Республики Т</w:t>
      </w:r>
      <w:r>
        <w:rPr>
          <w:rFonts w:ascii="Times New Roman" w:eastAsia="Times New Roman" w:hAnsi="Times New Roman" w:cs="Times New Roman"/>
          <w:sz w:val="28"/>
          <w:szCs w:val="28"/>
          <w:lang w:eastAsia="ru-RU"/>
        </w:rPr>
        <w:t xml:space="preserve">ыва до </w:t>
      </w:r>
      <w:r w:rsidRPr="003D0104">
        <w:rPr>
          <w:rFonts w:ascii="Times New Roman" w:eastAsia="Times New Roman" w:hAnsi="Times New Roman" w:cs="Times New Roman"/>
          <w:sz w:val="28"/>
          <w:szCs w:val="28"/>
          <w:lang w:eastAsia="ru-RU"/>
        </w:rPr>
        <w:t>202</w:t>
      </w:r>
      <w:r w:rsidR="003D0104" w:rsidRPr="003D0104">
        <w:rPr>
          <w:rFonts w:ascii="Times New Roman" w:eastAsia="Times New Roman" w:hAnsi="Times New Roman" w:cs="Times New Roman"/>
          <w:sz w:val="28"/>
          <w:szCs w:val="28"/>
          <w:lang w:eastAsia="ru-RU"/>
        </w:rPr>
        <w:t>6</w:t>
      </w:r>
      <w:r w:rsidRPr="003D0104">
        <w:rPr>
          <w:rFonts w:ascii="Times New Roman" w:eastAsia="Times New Roman" w:hAnsi="Times New Roman" w:cs="Times New Roman"/>
          <w:sz w:val="28"/>
          <w:szCs w:val="28"/>
          <w:lang w:eastAsia="ru-RU"/>
        </w:rPr>
        <w:t xml:space="preserve"> года</w:t>
      </w:r>
      <w:r w:rsidRPr="005F5AC0">
        <w:rPr>
          <w:rFonts w:ascii="Times New Roman" w:eastAsia="Times New Roman" w:hAnsi="Times New Roman" w:cs="Times New Roman"/>
          <w:color w:val="FF0000"/>
          <w:sz w:val="28"/>
          <w:szCs w:val="28"/>
          <w:lang w:eastAsia="ru-RU"/>
        </w:rPr>
        <w:t>.</w:t>
      </w:r>
    </w:p>
    <w:p w14:paraId="4EC690EA" w14:textId="7D9607BA" w:rsidR="00207930" w:rsidRPr="00881EDE" w:rsidRDefault="00207930" w:rsidP="008D7ACF">
      <w:pPr>
        <w:autoSpaceDE w:val="0"/>
        <w:autoSpaceDN w:val="0"/>
        <w:adjustRightInd w:val="0"/>
        <w:spacing w:after="0" w:line="240" w:lineRule="auto"/>
        <w:ind w:left="170" w:right="57" w:firstLine="709"/>
        <w:jc w:val="both"/>
        <w:rPr>
          <w:rFonts w:ascii="Times New Roman" w:eastAsia="Times New Roman" w:hAnsi="Times New Roman" w:cs="Times New Roman"/>
          <w:sz w:val="28"/>
          <w:szCs w:val="28"/>
          <w:lang w:eastAsia="ru-RU"/>
        </w:rPr>
      </w:pPr>
      <w:r w:rsidRPr="00881EDE">
        <w:rPr>
          <w:rFonts w:ascii="Times New Roman" w:eastAsia="Times New Roman" w:hAnsi="Times New Roman" w:cs="Times New Roman"/>
          <w:sz w:val="28"/>
          <w:szCs w:val="28"/>
          <w:lang w:eastAsia="ru-RU"/>
        </w:rPr>
        <w:t>Основные направления являются базой для формирования бюджета</w:t>
      </w:r>
      <w:r>
        <w:rPr>
          <w:rFonts w:ascii="Times New Roman" w:eastAsia="Times New Roman" w:hAnsi="Times New Roman" w:cs="Times New Roman"/>
          <w:sz w:val="28"/>
          <w:szCs w:val="28"/>
          <w:lang w:eastAsia="ru-RU"/>
        </w:rPr>
        <w:t xml:space="preserve"> </w:t>
      </w:r>
      <w:r w:rsidR="005F5AC0" w:rsidRPr="00AA5876">
        <w:rPr>
          <w:rFonts w:ascii="Times New Roman" w:hAnsi="Times New Roman" w:cs="Times New Roman"/>
          <w:bCs/>
          <w:sz w:val="28"/>
          <w:szCs w:val="28"/>
        </w:rPr>
        <w:t>сельского поселения сумон Солчурский Овюрского кожууна</w:t>
      </w:r>
      <w:r w:rsidR="009C14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Республики Тыва</w:t>
      </w:r>
      <w:r w:rsidRPr="00881EDE">
        <w:rPr>
          <w:rFonts w:ascii="Times New Roman" w:eastAsia="Times New Roman" w:hAnsi="Times New Roman" w:cs="Times New Roman"/>
          <w:sz w:val="28"/>
          <w:szCs w:val="28"/>
          <w:lang w:eastAsia="ru-RU"/>
        </w:rPr>
        <w:t xml:space="preserve"> на 202</w:t>
      </w:r>
      <w:r w:rsidR="00585C2D">
        <w:rPr>
          <w:rFonts w:ascii="Times New Roman" w:eastAsia="Times New Roman" w:hAnsi="Times New Roman" w:cs="Times New Roman"/>
          <w:sz w:val="28"/>
          <w:szCs w:val="28"/>
          <w:lang w:eastAsia="ru-RU"/>
        </w:rPr>
        <w:t>3</w:t>
      </w:r>
      <w:r w:rsidRPr="00881EDE">
        <w:rPr>
          <w:rFonts w:ascii="Times New Roman" w:eastAsia="Times New Roman" w:hAnsi="Times New Roman" w:cs="Times New Roman"/>
          <w:sz w:val="28"/>
          <w:szCs w:val="28"/>
          <w:lang w:eastAsia="ru-RU"/>
        </w:rPr>
        <w:t xml:space="preserve"> год и на плановый период 202</w:t>
      </w:r>
      <w:r w:rsidR="00585C2D">
        <w:rPr>
          <w:rFonts w:ascii="Times New Roman" w:eastAsia="Times New Roman" w:hAnsi="Times New Roman" w:cs="Times New Roman"/>
          <w:sz w:val="28"/>
          <w:szCs w:val="28"/>
          <w:lang w:eastAsia="ru-RU"/>
        </w:rPr>
        <w:t>4</w:t>
      </w:r>
      <w:r w:rsidRPr="00881EDE">
        <w:rPr>
          <w:rFonts w:ascii="Times New Roman" w:eastAsia="Times New Roman" w:hAnsi="Times New Roman" w:cs="Times New Roman"/>
          <w:sz w:val="28"/>
          <w:szCs w:val="28"/>
          <w:lang w:eastAsia="ru-RU"/>
        </w:rPr>
        <w:t xml:space="preserve"> и 202</w:t>
      </w:r>
      <w:r w:rsidR="00585C2D">
        <w:rPr>
          <w:rFonts w:ascii="Times New Roman" w:eastAsia="Times New Roman" w:hAnsi="Times New Roman" w:cs="Times New Roman"/>
          <w:sz w:val="28"/>
          <w:szCs w:val="28"/>
          <w:lang w:eastAsia="ru-RU"/>
        </w:rPr>
        <w:t>5</w:t>
      </w:r>
      <w:r w:rsidRPr="00881EDE">
        <w:rPr>
          <w:rFonts w:ascii="Times New Roman" w:eastAsia="Times New Roman" w:hAnsi="Times New Roman" w:cs="Times New Roman"/>
          <w:sz w:val="28"/>
          <w:szCs w:val="28"/>
          <w:lang w:eastAsia="ru-RU"/>
        </w:rPr>
        <w:t xml:space="preserve"> годов и определяют стратегию действий </w:t>
      </w:r>
      <w:r w:rsidR="009C14F4">
        <w:rPr>
          <w:rFonts w:ascii="Times New Roman" w:eastAsia="Times New Roman" w:hAnsi="Times New Roman" w:cs="Times New Roman"/>
          <w:sz w:val="28"/>
          <w:szCs w:val="28"/>
          <w:lang w:eastAsia="ru-RU"/>
        </w:rPr>
        <w:t>Администрации</w:t>
      </w:r>
      <w:r w:rsidRPr="00881EDE">
        <w:rPr>
          <w:rFonts w:ascii="Times New Roman" w:eastAsia="Times New Roman" w:hAnsi="Times New Roman" w:cs="Times New Roman"/>
          <w:sz w:val="28"/>
          <w:szCs w:val="28"/>
          <w:lang w:eastAsia="ru-RU"/>
        </w:rPr>
        <w:t xml:space="preserve"> </w:t>
      </w:r>
      <w:r w:rsidR="005F5AC0">
        <w:rPr>
          <w:rFonts w:ascii="Times New Roman" w:eastAsia="Times New Roman" w:hAnsi="Times New Roman" w:cs="Times New Roman"/>
          <w:sz w:val="28"/>
          <w:szCs w:val="28"/>
          <w:lang w:eastAsia="ru-RU"/>
        </w:rPr>
        <w:t>сумона</w:t>
      </w:r>
      <w:r w:rsidRPr="00881EDE">
        <w:rPr>
          <w:rFonts w:ascii="Times New Roman" w:eastAsia="Times New Roman" w:hAnsi="Times New Roman" w:cs="Times New Roman"/>
          <w:sz w:val="28"/>
          <w:szCs w:val="28"/>
          <w:lang w:eastAsia="ru-RU"/>
        </w:rPr>
        <w:t xml:space="preserve"> в части доходов, расходов бюджета и межбюджетных отношений. Целью основных направлений является определение сценарных условий, используемых при составлении проекта бюджета на 202</w:t>
      </w:r>
      <w:r w:rsidR="00585C2D">
        <w:rPr>
          <w:rFonts w:ascii="Times New Roman" w:eastAsia="Times New Roman" w:hAnsi="Times New Roman" w:cs="Times New Roman"/>
          <w:sz w:val="28"/>
          <w:szCs w:val="28"/>
          <w:lang w:eastAsia="ru-RU"/>
        </w:rPr>
        <w:t>3</w:t>
      </w:r>
      <w:r w:rsidRPr="00881EDE">
        <w:rPr>
          <w:rFonts w:ascii="Times New Roman" w:eastAsia="Times New Roman" w:hAnsi="Times New Roman" w:cs="Times New Roman"/>
          <w:sz w:val="28"/>
          <w:szCs w:val="28"/>
          <w:lang w:eastAsia="ru-RU"/>
        </w:rPr>
        <w:t xml:space="preserve"> год и на плановый период 202</w:t>
      </w:r>
      <w:r w:rsidR="00585C2D">
        <w:rPr>
          <w:rFonts w:ascii="Times New Roman" w:eastAsia="Times New Roman" w:hAnsi="Times New Roman" w:cs="Times New Roman"/>
          <w:sz w:val="28"/>
          <w:szCs w:val="28"/>
          <w:lang w:eastAsia="ru-RU"/>
        </w:rPr>
        <w:t>4</w:t>
      </w:r>
      <w:r w:rsidRPr="00881EDE">
        <w:rPr>
          <w:rFonts w:ascii="Times New Roman" w:eastAsia="Times New Roman" w:hAnsi="Times New Roman" w:cs="Times New Roman"/>
          <w:sz w:val="28"/>
          <w:szCs w:val="28"/>
          <w:lang w:eastAsia="ru-RU"/>
        </w:rPr>
        <w:t xml:space="preserve"> и 202</w:t>
      </w:r>
      <w:r w:rsidR="00585C2D">
        <w:rPr>
          <w:rFonts w:ascii="Times New Roman" w:eastAsia="Times New Roman" w:hAnsi="Times New Roman" w:cs="Times New Roman"/>
          <w:sz w:val="28"/>
          <w:szCs w:val="28"/>
          <w:lang w:eastAsia="ru-RU"/>
        </w:rPr>
        <w:t>5</w:t>
      </w:r>
      <w:r w:rsidRPr="00881EDE">
        <w:rPr>
          <w:rFonts w:ascii="Times New Roman" w:eastAsia="Times New Roman" w:hAnsi="Times New Roman" w:cs="Times New Roman"/>
          <w:sz w:val="28"/>
          <w:szCs w:val="28"/>
          <w:lang w:eastAsia="ru-RU"/>
        </w:rPr>
        <w:t xml:space="preserve"> годов, подходов к его формированию, основных характеристик и прогнозируемых параметров бюджета</w:t>
      </w:r>
      <w:r>
        <w:rPr>
          <w:rFonts w:ascii="Times New Roman" w:eastAsia="Times New Roman" w:hAnsi="Times New Roman" w:cs="Times New Roman"/>
          <w:sz w:val="28"/>
          <w:szCs w:val="28"/>
          <w:lang w:eastAsia="ru-RU"/>
        </w:rPr>
        <w:t xml:space="preserve"> </w:t>
      </w:r>
      <w:r w:rsidR="005F5AC0" w:rsidRPr="00AA5876">
        <w:rPr>
          <w:rFonts w:ascii="Times New Roman" w:hAnsi="Times New Roman" w:cs="Times New Roman"/>
          <w:bCs/>
          <w:sz w:val="28"/>
          <w:szCs w:val="28"/>
        </w:rPr>
        <w:t>сельского поселения сумон Солчурский Овюрского кожууна</w:t>
      </w:r>
      <w:r w:rsidR="005F5A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Республики Тыва</w:t>
      </w:r>
      <w:r w:rsidRPr="00881EDE">
        <w:rPr>
          <w:rFonts w:ascii="Times New Roman" w:eastAsia="Times New Roman" w:hAnsi="Times New Roman" w:cs="Times New Roman"/>
          <w:sz w:val="28"/>
          <w:szCs w:val="28"/>
          <w:lang w:eastAsia="ru-RU"/>
        </w:rPr>
        <w:t xml:space="preserve"> на 202</w:t>
      </w:r>
      <w:r w:rsidR="00585C2D">
        <w:rPr>
          <w:rFonts w:ascii="Times New Roman" w:eastAsia="Times New Roman" w:hAnsi="Times New Roman" w:cs="Times New Roman"/>
          <w:sz w:val="28"/>
          <w:szCs w:val="28"/>
          <w:lang w:eastAsia="ru-RU"/>
        </w:rPr>
        <w:t>3</w:t>
      </w:r>
      <w:r w:rsidRPr="00881EDE">
        <w:rPr>
          <w:rFonts w:ascii="Times New Roman" w:eastAsia="Times New Roman" w:hAnsi="Times New Roman" w:cs="Times New Roman"/>
          <w:sz w:val="28"/>
          <w:szCs w:val="28"/>
          <w:lang w:eastAsia="ru-RU"/>
        </w:rPr>
        <w:t>-202</w:t>
      </w:r>
      <w:r w:rsidR="00585C2D">
        <w:rPr>
          <w:rFonts w:ascii="Times New Roman" w:eastAsia="Times New Roman" w:hAnsi="Times New Roman" w:cs="Times New Roman"/>
          <w:sz w:val="28"/>
          <w:szCs w:val="28"/>
          <w:lang w:eastAsia="ru-RU"/>
        </w:rPr>
        <w:t>5</w:t>
      </w:r>
      <w:r w:rsidRPr="00881EDE">
        <w:rPr>
          <w:rFonts w:ascii="Times New Roman" w:eastAsia="Times New Roman" w:hAnsi="Times New Roman" w:cs="Times New Roman"/>
          <w:sz w:val="28"/>
          <w:szCs w:val="28"/>
          <w:lang w:eastAsia="ru-RU"/>
        </w:rPr>
        <w:t xml:space="preserve"> годы.</w:t>
      </w:r>
    </w:p>
    <w:p w14:paraId="32B23F92" w14:textId="77777777" w:rsidR="00207930" w:rsidRPr="00881EDE" w:rsidRDefault="00207930" w:rsidP="008D7ACF">
      <w:pPr>
        <w:autoSpaceDE w:val="0"/>
        <w:autoSpaceDN w:val="0"/>
        <w:adjustRightInd w:val="0"/>
        <w:spacing w:after="0" w:line="240" w:lineRule="auto"/>
        <w:ind w:left="170" w:right="57" w:firstLine="709"/>
        <w:jc w:val="both"/>
        <w:rPr>
          <w:rFonts w:ascii="Times New Roman" w:eastAsia="Times New Roman" w:hAnsi="Times New Roman" w:cs="Times New Roman"/>
          <w:sz w:val="28"/>
          <w:szCs w:val="28"/>
          <w:lang w:eastAsia="ru-RU"/>
        </w:rPr>
      </w:pPr>
      <w:r w:rsidRPr="00881EDE">
        <w:rPr>
          <w:rFonts w:ascii="Times New Roman" w:eastAsia="Times New Roman" w:hAnsi="Times New Roman" w:cs="Times New Roman"/>
          <w:sz w:val="28"/>
          <w:szCs w:val="28"/>
          <w:lang w:eastAsia="ru-RU"/>
        </w:rPr>
        <w:t xml:space="preserve">Основные направления на долгосрочную перспективу сохраняют преемственность реализуемых мер, направленных на повышение эффективности использования доходного потенциала для обеспечения заданных темпов экономического роста, обеспечение эффективности управления бюджетными расходами, безусловное исполнение принятых социальных обязательств, финансовое обеспечение реализации </w:t>
      </w:r>
      <w:r w:rsidRPr="00881EDE">
        <w:rPr>
          <w:rFonts w:ascii="Times New Roman" w:eastAsia="Times New Roman" w:hAnsi="Times New Roman" w:cs="Times New Roman"/>
          <w:sz w:val="28"/>
          <w:szCs w:val="28"/>
          <w:lang w:eastAsia="ru-RU"/>
        </w:rPr>
        <w:lastRenderedPageBreak/>
        <w:t xml:space="preserve">приоритетных для </w:t>
      </w:r>
      <w:r>
        <w:rPr>
          <w:rFonts w:ascii="Times New Roman" w:eastAsia="Times New Roman" w:hAnsi="Times New Roman" w:cs="Times New Roman"/>
          <w:sz w:val="28"/>
          <w:szCs w:val="28"/>
          <w:lang w:eastAsia="ru-RU"/>
        </w:rPr>
        <w:t>республики</w:t>
      </w:r>
      <w:r w:rsidRPr="00881EDE">
        <w:rPr>
          <w:rFonts w:ascii="Times New Roman" w:eastAsia="Times New Roman" w:hAnsi="Times New Roman" w:cs="Times New Roman"/>
          <w:sz w:val="28"/>
          <w:szCs w:val="28"/>
          <w:lang w:eastAsia="ru-RU"/>
        </w:rPr>
        <w:t xml:space="preserve"> задач, поддержку предпринимательской и инвестиционной активности.</w:t>
      </w:r>
    </w:p>
    <w:p w14:paraId="7B3D805A" w14:textId="280CDA3A" w:rsidR="00207930" w:rsidRPr="00881EDE" w:rsidRDefault="00207930" w:rsidP="008D7ACF">
      <w:pPr>
        <w:autoSpaceDE w:val="0"/>
        <w:autoSpaceDN w:val="0"/>
        <w:adjustRightInd w:val="0"/>
        <w:spacing w:after="0" w:line="240" w:lineRule="auto"/>
        <w:ind w:left="170" w:right="57" w:firstLine="709"/>
        <w:jc w:val="both"/>
        <w:rPr>
          <w:rFonts w:ascii="Times New Roman" w:eastAsia="Times New Roman" w:hAnsi="Times New Roman" w:cs="Times New Roman"/>
          <w:sz w:val="28"/>
          <w:szCs w:val="28"/>
          <w:lang w:eastAsia="ru-RU"/>
        </w:rPr>
      </w:pPr>
      <w:r w:rsidRPr="00881EDE">
        <w:rPr>
          <w:rFonts w:ascii="Times New Roman" w:eastAsia="Times New Roman" w:hAnsi="Times New Roman" w:cs="Times New Roman"/>
          <w:sz w:val="28"/>
          <w:szCs w:val="28"/>
          <w:lang w:eastAsia="ru-RU"/>
        </w:rPr>
        <w:t>Базовым принципом бюджетной и налоговой политики является обеспечение долгосрочной сбалансированности бюджета</w:t>
      </w:r>
      <w:r>
        <w:rPr>
          <w:rFonts w:ascii="Times New Roman" w:eastAsia="Times New Roman" w:hAnsi="Times New Roman" w:cs="Times New Roman"/>
          <w:sz w:val="28"/>
          <w:szCs w:val="28"/>
          <w:lang w:eastAsia="ru-RU"/>
        </w:rPr>
        <w:t xml:space="preserve"> </w:t>
      </w:r>
      <w:r w:rsidR="005F5AC0" w:rsidRPr="00AA5876">
        <w:rPr>
          <w:rFonts w:ascii="Times New Roman" w:hAnsi="Times New Roman" w:cs="Times New Roman"/>
          <w:bCs/>
          <w:sz w:val="28"/>
          <w:szCs w:val="28"/>
        </w:rPr>
        <w:t>сельского поселения сумон Солчурский Овюрского кожууна</w:t>
      </w:r>
      <w:r w:rsidR="005F5A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Республики Тыва</w:t>
      </w:r>
      <w:r w:rsidRPr="00881EDE">
        <w:rPr>
          <w:rFonts w:ascii="Times New Roman" w:eastAsia="Times New Roman" w:hAnsi="Times New Roman" w:cs="Times New Roman"/>
          <w:sz w:val="28"/>
          <w:szCs w:val="28"/>
          <w:lang w:eastAsia="ru-RU"/>
        </w:rPr>
        <w:t>, решение текущих и перспективных задач</w:t>
      </w:r>
      <w:r>
        <w:rPr>
          <w:rFonts w:ascii="Times New Roman" w:eastAsia="Times New Roman" w:hAnsi="Times New Roman" w:cs="Times New Roman"/>
          <w:sz w:val="28"/>
          <w:szCs w:val="28"/>
          <w:lang w:eastAsia="ru-RU"/>
        </w:rPr>
        <w:t>.</w:t>
      </w:r>
      <w:r w:rsidRPr="00881EDE">
        <w:rPr>
          <w:rFonts w:ascii="Times New Roman" w:eastAsia="Times New Roman" w:hAnsi="Times New Roman" w:cs="Times New Roman"/>
          <w:sz w:val="28"/>
          <w:szCs w:val="28"/>
          <w:lang w:eastAsia="ru-RU"/>
        </w:rPr>
        <w:t xml:space="preserve"> </w:t>
      </w:r>
    </w:p>
    <w:p w14:paraId="0172055E" w14:textId="069A86CF" w:rsidR="00207930" w:rsidRDefault="00207930" w:rsidP="008D7ACF">
      <w:pPr>
        <w:autoSpaceDE w:val="0"/>
        <w:autoSpaceDN w:val="0"/>
        <w:adjustRightInd w:val="0"/>
        <w:spacing w:after="0" w:line="240" w:lineRule="auto"/>
        <w:ind w:left="170" w:right="57" w:firstLine="709"/>
        <w:jc w:val="both"/>
        <w:rPr>
          <w:rFonts w:ascii="Times New Roman" w:eastAsia="Times New Roman" w:hAnsi="Times New Roman" w:cs="Times New Roman"/>
          <w:sz w:val="28"/>
          <w:szCs w:val="28"/>
          <w:lang w:eastAsia="ru-RU"/>
        </w:rPr>
      </w:pPr>
      <w:r w:rsidRPr="00881EDE">
        <w:rPr>
          <w:rFonts w:ascii="Times New Roman" w:eastAsia="Times New Roman" w:hAnsi="Times New Roman" w:cs="Times New Roman"/>
          <w:sz w:val="28"/>
          <w:szCs w:val="28"/>
          <w:lang w:eastAsia="ru-RU"/>
        </w:rPr>
        <w:t xml:space="preserve">В этой связи будет продолжено применение мер, направленных на развитие доходной базы </w:t>
      </w:r>
      <w:r w:rsidR="005F5AC0">
        <w:rPr>
          <w:rFonts w:ascii="Times New Roman" w:eastAsia="Times New Roman" w:hAnsi="Times New Roman" w:cs="Times New Roman"/>
          <w:sz w:val="28"/>
          <w:szCs w:val="28"/>
          <w:lang w:eastAsia="ru-RU"/>
        </w:rPr>
        <w:t>сумона</w:t>
      </w:r>
      <w:r w:rsidRPr="00881EDE">
        <w:rPr>
          <w:rFonts w:ascii="Times New Roman" w:eastAsia="Times New Roman" w:hAnsi="Times New Roman" w:cs="Times New Roman"/>
          <w:sz w:val="28"/>
          <w:szCs w:val="28"/>
          <w:lang w:eastAsia="ru-RU"/>
        </w:rPr>
        <w:t xml:space="preserve">, концентрацию имеющихся ресурсов на приоритетных направлениях социально-экономического развития </w:t>
      </w:r>
      <w:r w:rsidR="005F5AC0" w:rsidRPr="00AA5876">
        <w:rPr>
          <w:rFonts w:ascii="Times New Roman" w:hAnsi="Times New Roman" w:cs="Times New Roman"/>
          <w:bCs/>
          <w:sz w:val="28"/>
          <w:szCs w:val="28"/>
        </w:rPr>
        <w:t>сельского поселения сумон Солчурский Овюрского кожууна</w:t>
      </w:r>
      <w:r w:rsidR="005F5A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Республики Тыва</w:t>
      </w:r>
      <w:r w:rsidRPr="00881EDE">
        <w:rPr>
          <w:rFonts w:ascii="Times New Roman" w:eastAsia="Times New Roman" w:hAnsi="Times New Roman" w:cs="Times New Roman"/>
          <w:sz w:val="28"/>
          <w:szCs w:val="28"/>
          <w:lang w:eastAsia="ru-RU"/>
        </w:rPr>
        <w:t xml:space="preserve">, оптимизацию расходов и совершенствование долговой политики </w:t>
      </w:r>
      <w:r w:rsidR="009C14F4">
        <w:rPr>
          <w:rFonts w:ascii="Times New Roman" w:eastAsia="Times New Roman" w:hAnsi="Times New Roman" w:cs="Times New Roman"/>
          <w:sz w:val="28"/>
          <w:szCs w:val="28"/>
          <w:lang w:eastAsia="ru-RU"/>
        </w:rPr>
        <w:t>кожууна</w:t>
      </w:r>
      <w:r w:rsidRPr="00881EDE">
        <w:rPr>
          <w:rFonts w:ascii="Times New Roman" w:eastAsia="Times New Roman" w:hAnsi="Times New Roman" w:cs="Times New Roman"/>
          <w:sz w:val="28"/>
          <w:szCs w:val="28"/>
          <w:lang w:eastAsia="ru-RU"/>
        </w:rPr>
        <w:t>.</w:t>
      </w:r>
    </w:p>
    <w:p w14:paraId="0E44A69E" w14:textId="77777777" w:rsidR="00207930" w:rsidRPr="00E276A2" w:rsidRDefault="00207930" w:rsidP="00207930">
      <w:pPr>
        <w:spacing w:after="0" w:line="240" w:lineRule="auto"/>
        <w:ind w:firstLine="709"/>
        <w:jc w:val="both"/>
        <w:textAlignment w:val="baseline"/>
        <w:rPr>
          <w:rFonts w:ascii="Times New Roman" w:eastAsia="Times New Roman" w:hAnsi="Times New Roman" w:cs="Times New Roman"/>
          <w:sz w:val="28"/>
          <w:szCs w:val="28"/>
          <w:lang w:eastAsia="ru-RU"/>
        </w:rPr>
      </w:pPr>
    </w:p>
    <w:p w14:paraId="7AB8A91A" w14:textId="1D18FA58" w:rsidR="00207930" w:rsidRPr="00AB49F6" w:rsidRDefault="00207930" w:rsidP="00207930">
      <w:pPr>
        <w:pStyle w:val="a3"/>
        <w:numPr>
          <w:ilvl w:val="0"/>
          <w:numId w:val="2"/>
        </w:numPr>
        <w:autoSpaceDE w:val="0"/>
        <w:autoSpaceDN w:val="0"/>
        <w:adjustRightInd w:val="0"/>
        <w:ind w:left="0" w:firstLine="0"/>
        <w:jc w:val="center"/>
        <w:rPr>
          <w:b/>
          <w:sz w:val="28"/>
          <w:szCs w:val="28"/>
        </w:rPr>
      </w:pPr>
      <w:r w:rsidRPr="00AB49F6">
        <w:rPr>
          <w:b/>
          <w:sz w:val="28"/>
          <w:szCs w:val="28"/>
        </w:rPr>
        <w:t xml:space="preserve">Итоги реализации налоговой политики </w:t>
      </w:r>
      <w:r w:rsidR="005F5AC0" w:rsidRPr="005F5AC0">
        <w:rPr>
          <w:b/>
          <w:sz w:val="28"/>
          <w:szCs w:val="28"/>
        </w:rPr>
        <w:t>сельского поселения сумон Солчурский Овюрского кожууна</w:t>
      </w:r>
      <w:r w:rsidR="005F5AC0" w:rsidRPr="009C14F4">
        <w:rPr>
          <w:b/>
          <w:sz w:val="28"/>
          <w:szCs w:val="28"/>
        </w:rPr>
        <w:t xml:space="preserve"> </w:t>
      </w:r>
      <w:r w:rsidRPr="009C14F4">
        <w:rPr>
          <w:b/>
          <w:sz w:val="28"/>
          <w:szCs w:val="28"/>
        </w:rPr>
        <w:t>Республик</w:t>
      </w:r>
      <w:r w:rsidRPr="00AB49F6">
        <w:rPr>
          <w:b/>
          <w:sz w:val="28"/>
          <w:szCs w:val="28"/>
        </w:rPr>
        <w:t>и Тыва</w:t>
      </w:r>
    </w:p>
    <w:p w14:paraId="193C4E82" w14:textId="731D278A" w:rsidR="00207930" w:rsidRPr="00AB49F6" w:rsidRDefault="00207930" w:rsidP="00207930">
      <w:pPr>
        <w:pStyle w:val="a3"/>
        <w:autoSpaceDE w:val="0"/>
        <w:autoSpaceDN w:val="0"/>
        <w:adjustRightInd w:val="0"/>
        <w:ind w:left="0"/>
        <w:jc w:val="center"/>
        <w:rPr>
          <w:b/>
          <w:sz w:val="28"/>
          <w:szCs w:val="28"/>
        </w:rPr>
      </w:pPr>
      <w:r w:rsidRPr="00AB49F6">
        <w:rPr>
          <w:b/>
          <w:sz w:val="28"/>
          <w:szCs w:val="28"/>
        </w:rPr>
        <w:t>в 20</w:t>
      </w:r>
      <w:r>
        <w:rPr>
          <w:b/>
          <w:sz w:val="28"/>
          <w:szCs w:val="28"/>
        </w:rPr>
        <w:t>2</w:t>
      </w:r>
      <w:r w:rsidR="00585C2D">
        <w:rPr>
          <w:b/>
          <w:sz w:val="28"/>
          <w:szCs w:val="28"/>
        </w:rPr>
        <w:t>1</w:t>
      </w:r>
      <w:r w:rsidRPr="00AB49F6">
        <w:rPr>
          <w:b/>
          <w:sz w:val="28"/>
          <w:szCs w:val="28"/>
        </w:rPr>
        <w:t>-202</w:t>
      </w:r>
      <w:r w:rsidR="00585C2D">
        <w:rPr>
          <w:b/>
          <w:sz w:val="28"/>
          <w:szCs w:val="28"/>
        </w:rPr>
        <w:t>2</w:t>
      </w:r>
      <w:r w:rsidRPr="00AB49F6">
        <w:rPr>
          <w:b/>
          <w:sz w:val="28"/>
          <w:szCs w:val="28"/>
        </w:rPr>
        <w:t xml:space="preserve"> годах</w:t>
      </w:r>
    </w:p>
    <w:p w14:paraId="399C9D6E" w14:textId="77777777" w:rsidR="00207930" w:rsidRDefault="00207930" w:rsidP="00207930">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
    <w:p w14:paraId="48505462" w14:textId="0ECDC4CC" w:rsidR="00207930" w:rsidRPr="00AD5241" w:rsidRDefault="00207930" w:rsidP="008D7ACF">
      <w:pPr>
        <w:suppressAutoHyphens/>
        <w:autoSpaceDE w:val="0"/>
        <w:autoSpaceDN w:val="0"/>
        <w:adjustRightInd w:val="0"/>
        <w:spacing w:after="0" w:line="240" w:lineRule="auto"/>
        <w:ind w:left="170" w:right="57" w:firstLine="709"/>
        <w:jc w:val="both"/>
        <w:rPr>
          <w:rFonts w:ascii="Times New Roman" w:eastAsia="Calibri" w:hAnsi="Times New Roman" w:cs="Times New Roman"/>
          <w:sz w:val="28"/>
          <w:szCs w:val="28"/>
        </w:rPr>
      </w:pPr>
      <w:r w:rsidRPr="00AD5241">
        <w:rPr>
          <w:rFonts w:ascii="Times New Roman" w:eastAsia="Calibri" w:hAnsi="Times New Roman" w:cs="Times New Roman"/>
          <w:sz w:val="28"/>
          <w:szCs w:val="28"/>
        </w:rPr>
        <w:t>На протяжении 202</w:t>
      </w:r>
      <w:r w:rsidR="00C601A8">
        <w:rPr>
          <w:rFonts w:ascii="Times New Roman" w:eastAsia="Calibri" w:hAnsi="Times New Roman" w:cs="Times New Roman"/>
          <w:sz w:val="28"/>
          <w:szCs w:val="28"/>
        </w:rPr>
        <w:t>1</w:t>
      </w:r>
      <w:r w:rsidRPr="00AD5241">
        <w:rPr>
          <w:rFonts w:ascii="Times New Roman" w:eastAsia="Calibri" w:hAnsi="Times New Roman" w:cs="Times New Roman"/>
          <w:sz w:val="28"/>
          <w:szCs w:val="28"/>
        </w:rPr>
        <w:t xml:space="preserve"> года экономическое развитие </w:t>
      </w:r>
      <w:r w:rsidR="005F5AC0" w:rsidRPr="00AA5876">
        <w:rPr>
          <w:rFonts w:ascii="Times New Roman" w:hAnsi="Times New Roman" w:cs="Times New Roman"/>
          <w:bCs/>
          <w:sz w:val="28"/>
          <w:szCs w:val="28"/>
        </w:rPr>
        <w:t>сельского поселения сумон Солчурский Овюрского кожууна</w:t>
      </w:r>
      <w:r w:rsidR="005F5AC0" w:rsidRPr="00AD5241">
        <w:rPr>
          <w:rFonts w:ascii="Times New Roman" w:eastAsia="Calibri" w:hAnsi="Times New Roman" w:cs="Times New Roman"/>
          <w:sz w:val="28"/>
          <w:szCs w:val="28"/>
        </w:rPr>
        <w:t xml:space="preserve"> </w:t>
      </w:r>
      <w:r w:rsidR="00AD5241" w:rsidRPr="00AD5241">
        <w:rPr>
          <w:rFonts w:ascii="Times New Roman" w:eastAsia="Calibri" w:hAnsi="Times New Roman" w:cs="Times New Roman"/>
          <w:sz w:val="28"/>
          <w:szCs w:val="28"/>
        </w:rPr>
        <w:t xml:space="preserve">Республики Тыва </w:t>
      </w:r>
      <w:r w:rsidRPr="00AD5241">
        <w:rPr>
          <w:rFonts w:ascii="Times New Roman" w:eastAsia="Calibri" w:hAnsi="Times New Roman" w:cs="Times New Roman"/>
          <w:sz w:val="28"/>
          <w:szCs w:val="28"/>
        </w:rPr>
        <w:t xml:space="preserve">соответствовало общим тенденциям Российской Федерации. </w:t>
      </w:r>
    </w:p>
    <w:p w14:paraId="4EA3D607" w14:textId="51CD3351" w:rsidR="00207930" w:rsidRPr="00AD5241" w:rsidRDefault="00207930" w:rsidP="008D7ACF">
      <w:pPr>
        <w:suppressAutoHyphens/>
        <w:spacing w:after="0" w:line="240" w:lineRule="auto"/>
        <w:ind w:left="170" w:right="57" w:firstLine="709"/>
        <w:jc w:val="both"/>
        <w:rPr>
          <w:rFonts w:ascii="Times New Roman" w:eastAsia="Calibri" w:hAnsi="Times New Roman" w:cs="Times New Roman"/>
          <w:strike/>
          <w:sz w:val="28"/>
          <w:szCs w:val="28"/>
          <w:lang w:eastAsia="ru-RU"/>
        </w:rPr>
      </w:pPr>
      <w:r w:rsidRPr="00AD5241">
        <w:rPr>
          <w:rFonts w:ascii="Times New Roman" w:eastAsia="Calibri" w:hAnsi="Times New Roman" w:cs="Times New Roman"/>
          <w:sz w:val="28"/>
          <w:szCs w:val="28"/>
          <w:lang w:eastAsia="ru-RU"/>
        </w:rPr>
        <w:t>Сохранилась положительная динамика темпов роста заработной платы.</w:t>
      </w:r>
      <w:r w:rsidRPr="00AD5241">
        <w:rPr>
          <w:rFonts w:ascii="Times New Roman" w:eastAsia="Calibri" w:hAnsi="Times New Roman" w:cs="Times New Roman"/>
          <w:bCs/>
          <w:sz w:val="28"/>
          <w:szCs w:val="28"/>
          <w:lang w:eastAsia="ru-RU"/>
        </w:rPr>
        <w:t xml:space="preserve"> </w:t>
      </w:r>
      <w:r w:rsidRPr="00AD5241">
        <w:rPr>
          <w:rFonts w:ascii="Times New Roman" w:eastAsia="Calibri" w:hAnsi="Times New Roman" w:cs="Times New Roman"/>
          <w:sz w:val="28"/>
          <w:szCs w:val="28"/>
          <w:lang w:eastAsia="ru-RU"/>
        </w:rPr>
        <w:t>По сравнению с 20</w:t>
      </w:r>
      <w:r w:rsidR="00C601A8">
        <w:rPr>
          <w:rFonts w:ascii="Times New Roman" w:eastAsia="Calibri" w:hAnsi="Times New Roman" w:cs="Times New Roman"/>
          <w:sz w:val="28"/>
          <w:szCs w:val="28"/>
          <w:lang w:eastAsia="ru-RU"/>
        </w:rPr>
        <w:t>2</w:t>
      </w:r>
      <w:r w:rsidR="008D7ACF">
        <w:rPr>
          <w:rFonts w:ascii="Times New Roman" w:eastAsia="Calibri" w:hAnsi="Times New Roman" w:cs="Times New Roman"/>
          <w:sz w:val="28"/>
          <w:szCs w:val="28"/>
          <w:lang w:eastAsia="ru-RU"/>
        </w:rPr>
        <w:t>1</w:t>
      </w:r>
      <w:r w:rsidRPr="00AD5241">
        <w:rPr>
          <w:rFonts w:ascii="Times New Roman" w:eastAsia="Calibri" w:hAnsi="Times New Roman" w:cs="Times New Roman"/>
          <w:sz w:val="28"/>
          <w:szCs w:val="28"/>
          <w:lang w:eastAsia="ru-RU"/>
        </w:rPr>
        <w:t xml:space="preserve"> годом среднемесячная номинальная начисленная заработная плата выросла на </w:t>
      </w:r>
      <w:r w:rsidR="00AD5241">
        <w:rPr>
          <w:rFonts w:ascii="Times New Roman" w:eastAsia="Calibri" w:hAnsi="Times New Roman" w:cs="Times New Roman"/>
          <w:sz w:val="28"/>
          <w:szCs w:val="28"/>
          <w:lang w:eastAsia="ru-RU"/>
        </w:rPr>
        <w:t xml:space="preserve">3,5 </w:t>
      </w:r>
      <w:r w:rsidRPr="00AD5241">
        <w:rPr>
          <w:rFonts w:ascii="Times New Roman" w:eastAsia="Calibri" w:hAnsi="Times New Roman" w:cs="Times New Roman"/>
          <w:sz w:val="28"/>
          <w:szCs w:val="28"/>
          <w:lang w:eastAsia="ru-RU"/>
        </w:rPr>
        <w:t xml:space="preserve">% и составила </w:t>
      </w:r>
      <w:r w:rsidR="00AD5241">
        <w:rPr>
          <w:rFonts w:ascii="Times New Roman" w:eastAsia="Calibri" w:hAnsi="Times New Roman" w:cs="Times New Roman"/>
          <w:sz w:val="28"/>
          <w:szCs w:val="28"/>
          <w:lang w:eastAsia="ru-RU"/>
        </w:rPr>
        <w:t>35600</w:t>
      </w:r>
      <w:r w:rsidRPr="00AD5241">
        <w:rPr>
          <w:rFonts w:ascii="Times New Roman" w:eastAsia="Calibri" w:hAnsi="Times New Roman" w:cs="Times New Roman"/>
          <w:sz w:val="28"/>
          <w:szCs w:val="28"/>
          <w:lang w:eastAsia="ru-RU"/>
        </w:rPr>
        <w:t xml:space="preserve"> рублей. При этом индекс реальной заработной платы составил </w:t>
      </w:r>
      <w:r w:rsidR="00B14C63">
        <w:rPr>
          <w:rFonts w:ascii="Times New Roman" w:eastAsia="Calibri" w:hAnsi="Times New Roman" w:cs="Times New Roman"/>
          <w:sz w:val="28"/>
          <w:szCs w:val="28"/>
          <w:lang w:eastAsia="ru-RU"/>
        </w:rPr>
        <w:t>117,7</w:t>
      </w:r>
      <w:r w:rsidRPr="00AD5241">
        <w:rPr>
          <w:rFonts w:ascii="Times New Roman" w:eastAsia="Calibri" w:hAnsi="Times New Roman" w:cs="Times New Roman"/>
          <w:sz w:val="28"/>
          <w:szCs w:val="28"/>
          <w:lang w:eastAsia="ru-RU"/>
        </w:rPr>
        <w:t>%.</w:t>
      </w:r>
    </w:p>
    <w:p w14:paraId="7E56B16B" w14:textId="3DB452DB" w:rsidR="00207930" w:rsidRPr="00AD5241" w:rsidRDefault="00207930" w:rsidP="008D7ACF">
      <w:pPr>
        <w:suppressAutoHyphens/>
        <w:spacing w:after="0" w:line="240" w:lineRule="auto"/>
        <w:ind w:left="170" w:right="57" w:firstLine="709"/>
        <w:jc w:val="both"/>
        <w:rPr>
          <w:rFonts w:ascii="Times New Roman" w:hAnsi="Times New Roman" w:cs="Times New Roman"/>
          <w:sz w:val="28"/>
          <w:szCs w:val="28"/>
        </w:rPr>
      </w:pPr>
      <w:r w:rsidRPr="00AD5241">
        <w:rPr>
          <w:rFonts w:ascii="Times New Roman" w:hAnsi="Times New Roman" w:cs="Times New Roman"/>
          <w:sz w:val="28"/>
          <w:szCs w:val="28"/>
        </w:rPr>
        <w:t>Основными задачами налоговой политики, проводимой в 202</w:t>
      </w:r>
      <w:r w:rsidR="00B14C63">
        <w:rPr>
          <w:rFonts w:ascii="Times New Roman" w:hAnsi="Times New Roman" w:cs="Times New Roman"/>
          <w:sz w:val="28"/>
          <w:szCs w:val="28"/>
        </w:rPr>
        <w:t>1</w:t>
      </w:r>
      <w:r w:rsidRPr="00AD5241">
        <w:rPr>
          <w:rFonts w:ascii="Times New Roman" w:hAnsi="Times New Roman" w:cs="Times New Roman"/>
          <w:sz w:val="28"/>
          <w:szCs w:val="28"/>
        </w:rPr>
        <w:t>-202</w:t>
      </w:r>
      <w:r w:rsidR="00B14C63">
        <w:rPr>
          <w:rFonts w:ascii="Times New Roman" w:hAnsi="Times New Roman" w:cs="Times New Roman"/>
          <w:sz w:val="28"/>
          <w:szCs w:val="28"/>
        </w:rPr>
        <w:t>2</w:t>
      </w:r>
      <w:r w:rsidRPr="00AD5241">
        <w:rPr>
          <w:rFonts w:ascii="Times New Roman" w:hAnsi="Times New Roman" w:cs="Times New Roman"/>
          <w:sz w:val="28"/>
          <w:szCs w:val="28"/>
        </w:rPr>
        <w:t xml:space="preserve"> годах, являлись поддержка отраслей экономики, пострадавших в условиях действия ограничительных мер против </w:t>
      </w:r>
      <w:proofErr w:type="spellStart"/>
      <w:r w:rsidRPr="00AD5241">
        <w:rPr>
          <w:rFonts w:ascii="Times New Roman" w:hAnsi="Times New Roman" w:cs="Times New Roman"/>
          <w:sz w:val="28"/>
          <w:szCs w:val="28"/>
        </w:rPr>
        <w:t>коронавирусной</w:t>
      </w:r>
      <w:proofErr w:type="spellEnd"/>
      <w:r w:rsidRPr="00AD5241">
        <w:rPr>
          <w:rFonts w:ascii="Times New Roman" w:hAnsi="Times New Roman" w:cs="Times New Roman"/>
          <w:sz w:val="28"/>
          <w:szCs w:val="28"/>
        </w:rPr>
        <w:t xml:space="preserve"> инфекции, восстановление экономической активности, и мобилизация доходов консолидированного бюджета </w:t>
      </w:r>
      <w:r w:rsidR="00D357BF" w:rsidRPr="00AA5876">
        <w:rPr>
          <w:rFonts w:ascii="Times New Roman" w:hAnsi="Times New Roman" w:cs="Times New Roman"/>
          <w:bCs/>
          <w:sz w:val="28"/>
          <w:szCs w:val="28"/>
        </w:rPr>
        <w:t>сельского поселения сумон Солчурский Овюрского кожууна</w:t>
      </w:r>
      <w:r w:rsidRPr="00AD5241">
        <w:rPr>
          <w:rFonts w:ascii="Times New Roman" w:hAnsi="Times New Roman" w:cs="Times New Roman"/>
          <w:sz w:val="28"/>
          <w:szCs w:val="28"/>
        </w:rPr>
        <w:t xml:space="preserve">. </w:t>
      </w:r>
    </w:p>
    <w:p w14:paraId="5EE13EC5" w14:textId="6585E98F" w:rsidR="00207930" w:rsidRPr="00537D73" w:rsidRDefault="00207930" w:rsidP="008D7ACF">
      <w:pPr>
        <w:suppressAutoHyphens/>
        <w:spacing w:after="0" w:line="240" w:lineRule="auto"/>
        <w:ind w:left="170" w:right="57" w:firstLine="709"/>
        <w:jc w:val="both"/>
        <w:rPr>
          <w:rFonts w:ascii="Times New Roman" w:hAnsi="Times New Roman" w:cs="Times New Roman"/>
          <w:sz w:val="28"/>
          <w:szCs w:val="28"/>
        </w:rPr>
      </w:pPr>
      <w:r w:rsidRPr="00AD5241">
        <w:rPr>
          <w:rFonts w:ascii="Times New Roman" w:hAnsi="Times New Roman" w:cs="Times New Roman"/>
          <w:sz w:val="28"/>
          <w:szCs w:val="28"/>
        </w:rPr>
        <w:t>В 202</w:t>
      </w:r>
      <w:r w:rsidR="00B14C63">
        <w:rPr>
          <w:rFonts w:ascii="Times New Roman" w:hAnsi="Times New Roman" w:cs="Times New Roman"/>
          <w:sz w:val="28"/>
          <w:szCs w:val="28"/>
        </w:rPr>
        <w:t>1</w:t>
      </w:r>
      <w:r w:rsidRPr="00AD5241">
        <w:rPr>
          <w:rFonts w:ascii="Times New Roman" w:hAnsi="Times New Roman" w:cs="Times New Roman"/>
          <w:sz w:val="28"/>
          <w:szCs w:val="28"/>
        </w:rPr>
        <w:t>-202</w:t>
      </w:r>
      <w:r w:rsidR="00B14C63">
        <w:rPr>
          <w:rFonts w:ascii="Times New Roman" w:hAnsi="Times New Roman" w:cs="Times New Roman"/>
          <w:sz w:val="28"/>
          <w:szCs w:val="28"/>
        </w:rPr>
        <w:t>2</w:t>
      </w:r>
      <w:r w:rsidRPr="00AD5241">
        <w:rPr>
          <w:rFonts w:ascii="Times New Roman" w:hAnsi="Times New Roman" w:cs="Times New Roman"/>
          <w:sz w:val="28"/>
          <w:szCs w:val="28"/>
        </w:rPr>
        <w:t xml:space="preserve"> годах приняты решения по следующим направлениям.</w:t>
      </w:r>
    </w:p>
    <w:p w14:paraId="0231F0CC" w14:textId="77777777" w:rsidR="00207930" w:rsidRDefault="00207930" w:rsidP="008D7ACF">
      <w:pPr>
        <w:pStyle w:val="a3"/>
        <w:numPr>
          <w:ilvl w:val="0"/>
          <w:numId w:val="6"/>
        </w:numPr>
        <w:suppressAutoHyphens/>
        <w:ind w:left="170" w:right="57" w:firstLine="709"/>
        <w:jc w:val="both"/>
        <w:rPr>
          <w:b/>
          <w:i/>
          <w:sz w:val="28"/>
          <w:szCs w:val="28"/>
        </w:rPr>
      </w:pPr>
      <w:r w:rsidRPr="00DA0CFC">
        <w:rPr>
          <w:b/>
          <w:i/>
          <w:sz w:val="28"/>
          <w:szCs w:val="28"/>
        </w:rPr>
        <w:t>Совершенствование налогового и бюджетного законодательства.</w:t>
      </w:r>
    </w:p>
    <w:p w14:paraId="3030C54E" w14:textId="77777777" w:rsidR="00D357BF" w:rsidRPr="00537D73" w:rsidRDefault="00207930" w:rsidP="008D7ACF">
      <w:pPr>
        <w:pStyle w:val="a3"/>
        <w:suppressAutoHyphens/>
        <w:ind w:left="170" w:right="57" w:firstLine="709"/>
        <w:jc w:val="both"/>
        <w:rPr>
          <w:sz w:val="28"/>
          <w:szCs w:val="28"/>
        </w:rPr>
      </w:pPr>
      <w:r>
        <w:rPr>
          <w:sz w:val="28"/>
          <w:szCs w:val="28"/>
        </w:rPr>
        <w:t>1.1</w:t>
      </w:r>
      <w:r w:rsidRPr="00835136">
        <w:rPr>
          <w:sz w:val="28"/>
          <w:szCs w:val="28"/>
        </w:rPr>
        <w:t>.</w:t>
      </w:r>
      <w:r>
        <w:rPr>
          <w:sz w:val="28"/>
          <w:szCs w:val="28"/>
        </w:rPr>
        <w:t xml:space="preserve"> </w:t>
      </w:r>
      <w:r w:rsidR="00D357BF" w:rsidRPr="00537D73">
        <w:rPr>
          <w:sz w:val="28"/>
          <w:szCs w:val="28"/>
        </w:rPr>
        <w:t>В соответствии с Налоговым кодексом Российской Федерации законодательством республики установлен ряд налоговых льгот.</w:t>
      </w:r>
    </w:p>
    <w:p w14:paraId="5A0E2092" w14:textId="30AC975C" w:rsidR="00D357BF" w:rsidRPr="00F07B19" w:rsidRDefault="00D357BF" w:rsidP="008D7ACF">
      <w:pPr>
        <w:spacing w:after="0" w:line="240" w:lineRule="auto"/>
        <w:ind w:left="170" w:right="57" w:firstLine="709"/>
        <w:jc w:val="both"/>
        <w:textAlignment w:val="baseline"/>
        <w:rPr>
          <w:rFonts w:ascii="Times New Roman" w:hAnsi="Times New Roman" w:cs="Times New Roman"/>
          <w:sz w:val="28"/>
          <w:szCs w:val="28"/>
        </w:rPr>
      </w:pPr>
      <w:r w:rsidRPr="00F07B19">
        <w:rPr>
          <w:rFonts w:ascii="Times New Roman" w:hAnsi="Times New Roman" w:cs="Times New Roman"/>
          <w:sz w:val="28"/>
          <w:szCs w:val="28"/>
        </w:rPr>
        <w:t>По итогам 20</w:t>
      </w:r>
      <w:r>
        <w:rPr>
          <w:rFonts w:ascii="Times New Roman" w:hAnsi="Times New Roman" w:cs="Times New Roman"/>
          <w:sz w:val="28"/>
          <w:szCs w:val="28"/>
        </w:rPr>
        <w:t>2</w:t>
      </w:r>
      <w:r w:rsidR="00B14C63">
        <w:rPr>
          <w:rFonts w:ascii="Times New Roman" w:hAnsi="Times New Roman" w:cs="Times New Roman"/>
          <w:sz w:val="28"/>
          <w:szCs w:val="28"/>
        </w:rPr>
        <w:t>1</w:t>
      </w:r>
      <w:r w:rsidRPr="00F07B19">
        <w:rPr>
          <w:rFonts w:ascii="Times New Roman" w:hAnsi="Times New Roman" w:cs="Times New Roman"/>
          <w:sz w:val="28"/>
          <w:szCs w:val="28"/>
        </w:rPr>
        <w:t xml:space="preserve"> года. Поступление налоговых и неналоговых доходов в 20</w:t>
      </w:r>
      <w:r>
        <w:rPr>
          <w:rFonts w:ascii="Times New Roman" w:hAnsi="Times New Roman" w:cs="Times New Roman"/>
          <w:sz w:val="28"/>
          <w:szCs w:val="28"/>
        </w:rPr>
        <w:t>2</w:t>
      </w:r>
      <w:r w:rsidR="00B14C63">
        <w:rPr>
          <w:rFonts w:ascii="Times New Roman" w:hAnsi="Times New Roman" w:cs="Times New Roman"/>
          <w:sz w:val="28"/>
          <w:szCs w:val="28"/>
        </w:rPr>
        <w:t>1</w:t>
      </w:r>
      <w:r w:rsidRPr="00F07B19">
        <w:rPr>
          <w:rFonts w:ascii="Times New Roman" w:hAnsi="Times New Roman" w:cs="Times New Roman"/>
          <w:sz w:val="28"/>
          <w:szCs w:val="28"/>
        </w:rPr>
        <w:t xml:space="preserve"> году сложилось в объеме </w:t>
      </w:r>
      <w:r w:rsidR="00B14C63">
        <w:rPr>
          <w:rFonts w:ascii="Times New Roman" w:hAnsi="Times New Roman" w:cs="Times New Roman"/>
          <w:sz w:val="28"/>
          <w:szCs w:val="28"/>
        </w:rPr>
        <w:t>264,4</w:t>
      </w:r>
      <w:r w:rsidRPr="00F07B19">
        <w:rPr>
          <w:rFonts w:ascii="Times New Roman" w:hAnsi="Times New Roman" w:cs="Times New Roman"/>
          <w:sz w:val="28"/>
          <w:szCs w:val="28"/>
        </w:rPr>
        <w:t xml:space="preserve"> тыс. рублей Плановые показатели бюджета </w:t>
      </w:r>
      <w:r w:rsidRPr="00F07B19">
        <w:rPr>
          <w:rFonts w:ascii="Times New Roman" w:eastAsia="Times New Roman" w:hAnsi="Times New Roman" w:cs="Times New Roman"/>
          <w:sz w:val="28"/>
          <w:szCs w:val="28"/>
        </w:rPr>
        <w:t xml:space="preserve">администрации сельского поселения сумон Солчурский Овюрского кожууна Республика Тыва </w:t>
      </w:r>
      <w:r w:rsidRPr="00F07B19">
        <w:rPr>
          <w:rFonts w:ascii="Times New Roman" w:hAnsi="Times New Roman" w:cs="Times New Roman"/>
          <w:sz w:val="28"/>
          <w:szCs w:val="28"/>
        </w:rPr>
        <w:t>по налоговым и неналоговым доходам в 20</w:t>
      </w:r>
      <w:r>
        <w:rPr>
          <w:rFonts w:ascii="Times New Roman" w:hAnsi="Times New Roman" w:cs="Times New Roman"/>
          <w:sz w:val="28"/>
          <w:szCs w:val="28"/>
        </w:rPr>
        <w:t>2</w:t>
      </w:r>
      <w:r w:rsidR="00B14C63">
        <w:rPr>
          <w:rFonts w:ascii="Times New Roman" w:hAnsi="Times New Roman" w:cs="Times New Roman"/>
          <w:sz w:val="28"/>
          <w:szCs w:val="28"/>
        </w:rPr>
        <w:t>1</w:t>
      </w:r>
      <w:r w:rsidRPr="00F07B19">
        <w:rPr>
          <w:rFonts w:ascii="Times New Roman" w:hAnsi="Times New Roman" w:cs="Times New Roman"/>
          <w:sz w:val="28"/>
          <w:szCs w:val="28"/>
        </w:rPr>
        <w:t xml:space="preserve"> году исполнены на </w:t>
      </w:r>
      <w:r w:rsidR="00B14C63">
        <w:rPr>
          <w:rFonts w:ascii="Times New Roman" w:hAnsi="Times New Roman" w:cs="Times New Roman"/>
          <w:sz w:val="28"/>
          <w:szCs w:val="28"/>
        </w:rPr>
        <w:t>101</w:t>
      </w:r>
      <w:r w:rsidRPr="00F07B19">
        <w:rPr>
          <w:rFonts w:ascii="Times New Roman" w:hAnsi="Times New Roman" w:cs="Times New Roman"/>
          <w:sz w:val="28"/>
          <w:szCs w:val="28"/>
        </w:rPr>
        <w:t>%.</w:t>
      </w:r>
    </w:p>
    <w:p w14:paraId="2058E456" w14:textId="0A2B114B" w:rsidR="00D357BF" w:rsidRPr="00D357BF" w:rsidRDefault="00D357BF" w:rsidP="008D7ACF">
      <w:pPr>
        <w:spacing w:after="0" w:line="240" w:lineRule="auto"/>
        <w:ind w:left="170" w:right="57" w:firstLine="709"/>
        <w:jc w:val="both"/>
        <w:textAlignment w:val="baseline"/>
        <w:rPr>
          <w:rFonts w:ascii="Times New Roman" w:hAnsi="Times New Roman" w:cs="Times New Roman"/>
          <w:sz w:val="28"/>
          <w:szCs w:val="28"/>
        </w:rPr>
      </w:pPr>
      <w:r w:rsidRPr="00F07B19">
        <w:rPr>
          <w:rFonts w:ascii="Times New Roman" w:hAnsi="Times New Roman" w:cs="Times New Roman"/>
          <w:sz w:val="28"/>
          <w:szCs w:val="28"/>
        </w:rPr>
        <w:t>Осуществлялось регулярное информирование налогоплательщиков о действующем законодательстве, о налогах и сборах, нормативных правовых актах по вопросам исчисления и уплаты местных налогов и сборов в бюджет администрации сельского поселения сумон Солчурский Овюрского кожууна Республика Тыва;</w:t>
      </w:r>
    </w:p>
    <w:p w14:paraId="0D3C7A28" w14:textId="79A5336C" w:rsidR="00D357BF" w:rsidRPr="00537D73" w:rsidRDefault="00D357BF" w:rsidP="008D7ACF">
      <w:pPr>
        <w:pStyle w:val="a3"/>
        <w:suppressAutoHyphens/>
        <w:ind w:left="170" w:right="57" w:firstLine="709"/>
        <w:jc w:val="both"/>
        <w:rPr>
          <w:sz w:val="28"/>
        </w:rPr>
      </w:pPr>
      <w:r w:rsidRPr="00537D73">
        <w:rPr>
          <w:sz w:val="28"/>
          <w:szCs w:val="28"/>
        </w:rPr>
        <w:lastRenderedPageBreak/>
        <w:t xml:space="preserve">Для бюджетной сферы льгота установлена </w:t>
      </w:r>
      <w:r w:rsidRPr="00537D73">
        <w:rPr>
          <w:sz w:val="28"/>
        </w:rPr>
        <w:t>по налогу на имущество организаций для казенных, бюджетных и автономных учреждений по об</w:t>
      </w:r>
      <w:r w:rsidR="00B14C63">
        <w:rPr>
          <w:sz w:val="28"/>
        </w:rPr>
        <w:t>ъектам, введенным с 1 января 2020</w:t>
      </w:r>
      <w:r w:rsidRPr="00537D73">
        <w:rPr>
          <w:sz w:val="28"/>
        </w:rPr>
        <w:t xml:space="preserve"> года, а также для государственных учреждений на чьем балансе находятся автомобильные дороги и сооружения на них. Данная мера позволяет исключить встречные финансовые потоки по расходам и доходам бюджета.</w:t>
      </w:r>
    </w:p>
    <w:p w14:paraId="64270BDF" w14:textId="21CCFE91" w:rsidR="00D357BF" w:rsidRPr="00F46C40" w:rsidRDefault="00D357BF" w:rsidP="008D7ACF">
      <w:pPr>
        <w:spacing w:after="0" w:line="240" w:lineRule="auto"/>
        <w:ind w:left="170" w:right="57" w:firstLine="709"/>
        <w:jc w:val="both"/>
        <w:textAlignment w:val="baseline"/>
        <w:rPr>
          <w:rFonts w:ascii="Times New Roman" w:hAnsi="Times New Roman"/>
          <w:sz w:val="28"/>
          <w:szCs w:val="28"/>
        </w:rPr>
      </w:pPr>
      <w:r w:rsidRPr="00F46C40">
        <w:rPr>
          <w:rFonts w:ascii="Times New Roman" w:hAnsi="Times New Roman"/>
          <w:sz w:val="28"/>
          <w:szCs w:val="28"/>
        </w:rPr>
        <w:t>В 20</w:t>
      </w:r>
      <w:r w:rsidR="00B14C63">
        <w:rPr>
          <w:rFonts w:ascii="Times New Roman" w:hAnsi="Times New Roman"/>
          <w:sz w:val="28"/>
          <w:szCs w:val="28"/>
        </w:rPr>
        <w:t>20</w:t>
      </w:r>
      <w:r w:rsidRPr="00F46C40">
        <w:rPr>
          <w:rFonts w:ascii="Times New Roman" w:hAnsi="Times New Roman"/>
          <w:sz w:val="28"/>
          <w:szCs w:val="28"/>
        </w:rPr>
        <w:t>-20</w:t>
      </w:r>
      <w:r w:rsidR="00B14C63">
        <w:rPr>
          <w:rFonts w:ascii="Times New Roman" w:hAnsi="Times New Roman"/>
          <w:sz w:val="28"/>
          <w:szCs w:val="28"/>
        </w:rPr>
        <w:t>21</w:t>
      </w:r>
      <w:r w:rsidRPr="00F46C40">
        <w:rPr>
          <w:rFonts w:ascii="Times New Roman" w:hAnsi="Times New Roman"/>
          <w:sz w:val="28"/>
          <w:szCs w:val="28"/>
        </w:rPr>
        <w:t xml:space="preserve"> годах на федеральном, региональном и местном уровне были приняты следующие налоговые решения:</w:t>
      </w:r>
    </w:p>
    <w:p w14:paraId="48FF64D2" w14:textId="77777777" w:rsidR="00D357BF" w:rsidRPr="00F46C40" w:rsidRDefault="00D357BF" w:rsidP="008D7ACF">
      <w:pPr>
        <w:spacing w:after="0" w:line="240" w:lineRule="auto"/>
        <w:ind w:left="170" w:right="57" w:firstLine="709"/>
        <w:jc w:val="both"/>
        <w:textAlignment w:val="baseline"/>
        <w:rPr>
          <w:rFonts w:ascii="Times New Roman" w:hAnsi="Times New Roman"/>
          <w:sz w:val="28"/>
          <w:szCs w:val="28"/>
        </w:rPr>
      </w:pPr>
      <w:r w:rsidRPr="00F46C40">
        <w:rPr>
          <w:rFonts w:ascii="Times New Roman" w:hAnsi="Times New Roman"/>
          <w:sz w:val="28"/>
          <w:szCs w:val="28"/>
        </w:rPr>
        <w:t>– исключение движимого имущества из объектов налогообложения по налогу на имущество организаций;</w:t>
      </w:r>
    </w:p>
    <w:p w14:paraId="08CB9AF8" w14:textId="77777777" w:rsidR="00D357BF" w:rsidRPr="00F46C40" w:rsidRDefault="00D357BF" w:rsidP="008D7ACF">
      <w:pPr>
        <w:spacing w:after="0" w:line="240" w:lineRule="auto"/>
        <w:ind w:left="170" w:right="57" w:firstLine="709"/>
        <w:jc w:val="both"/>
        <w:textAlignment w:val="baseline"/>
        <w:rPr>
          <w:rFonts w:ascii="Times New Roman" w:hAnsi="Times New Roman"/>
          <w:sz w:val="28"/>
          <w:szCs w:val="28"/>
        </w:rPr>
      </w:pPr>
      <w:r w:rsidRPr="00F46C40">
        <w:rPr>
          <w:rFonts w:ascii="Times New Roman" w:hAnsi="Times New Roman"/>
          <w:sz w:val="28"/>
          <w:szCs w:val="28"/>
        </w:rPr>
        <w:t>–установление налоговых льгот:</w:t>
      </w:r>
    </w:p>
    <w:p w14:paraId="0604C4EF" w14:textId="77777777" w:rsidR="00D357BF" w:rsidRPr="00F46C40" w:rsidRDefault="00D357BF" w:rsidP="008D7ACF">
      <w:pPr>
        <w:pStyle w:val="a3"/>
        <w:numPr>
          <w:ilvl w:val="0"/>
          <w:numId w:val="9"/>
        </w:numPr>
        <w:ind w:left="170" w:right="57" w:firstLine="709"/>
        <w:jc w:val="both"/>
        <w:textAlignment w:val="baseline"/>
        <w:rPr>
          <w:sz w:val="28"/>
          <w:szCs w:val="28"/>
        </w:rPr>
      </w:pPr>
      <w:r w:rsidRPr="00F46C40">
        <w:rPr>
          <w:sz w:val="28"/>
          <w:szCs w:val="28"/>
        </w:rPr>
        <w:t>для многодетных семей по налогу на имущество физических лиц и земельному налогу;</w:t>
      </w:r>
    </w:p>
    <w:p w14:paraId="0003B814" w14:textId="77777777" w:rsidR="00D357BF" w:rsidRPr="00F46C40" w:rsidRDefault="00D357BF" w:rsidP="008D7ACF">
      <w:pPr>
        <w:pStyle w:val="a3"/>
        <w:numPr>
          <w:ilvl w:val="0"/>
          <w:numId w:val="9"/>
        </w:numPr>
        <w:ind w:left="170" w:right="57" w:firstLine="709"/>
        <w:jc w:val="both"/>
        <w:textAlignment w:val="baseline"/>
        <w:rPr>
          <w:sz w:val="28"/>
          <w:szCs w:val="28"/>
        </w:rPr>
      </w:pPr>
      <w:r w:rsidRPr="00F46C40">
        <w:rPr>
          <w:sz w:val="28"/>
          <w:szCs w:val="28"/>
        </w:rPr>
        <w:t>для ветеранов боевых действий по транспортному налогу;</w:t>
      </w:r>
    </w:p>
    <w:p w14:paraId="29B99409" w14:textId="77777777" w:rsidR="00D357BF" w:rsidRPr="00F46C40" w:rsidRDefault="00D357BF" w:rsidP="008D7ACF">
      <w:pPr>
        <w:pStyle w:val="a3"/>
        <w:numPr>
          <w:ilvl w:val="0"/>
          <w:numId w:val="9"/>
        </w:numPr>
        <w:ind w:left="170" w:right="57" w:firstLine="709"/>
        <w:jc w:val="both"/>
        <w:textAlignment w:val="baseline"/>
        <w:rPr>
          <w:sz w:val="28"/>
          <w:szCs w:val="28"/>
        </w:rPr>
      </w:pPr>
      <w:r w:rsidRPr="00F46C40">
        <w:rPr>
          <w:sz w:val="28"/>
          <w:szCs w:val="28"/>
        </w:rPr>
        <w:t>для добывающих компаний по налогу на имущество организаций.</w:t>
      </w:r>
    </w:p>
    <w:p w14:paraId="4F70DCA9" w14:textId="77777777" w:rsidR="00D357BF" w:rsidRPr="00F46C40" w:rsidRDefault="00D357BF" w:rsidP="008D7ACF">
      <w:pPr>
        <w:autoSpaceDE w:val="0"/>
        <w:autoSpaceDN w:val="0"/>
        <w:adjustRightInd w:val="0"/>
        <w:spacing w:after="0" w:line="240" w:lineRule="auto"/>
        <w:ind w:left="170" w:right="57" w:firstLine="709"/>
        <w:jc w:val="both"/>
        <w:rPr>
          <w:rFonts w:ascii="Times New Roman" w:hAnsi="Times New Roman"/>
          <w:sz w:val="28"/>
          <w:szCs w:val="28"/>
        </w:rPr>
      </w:pPr>
      <w:r w:rsidRPr="00F46C40">
        <w:rPr>
          <w:rFonts w:ascii="Times New Roman" w:hAnsi="Times New Roman"/>
          <w:sz w:val="28"/>
          <w:szCs w:val="28"/>
        </w:rPr>
        <w:t xml:space="preserve">С 1 января 2019 года вступил в силу подпункт «а» пункта 19 статьи 2 Федерального закона от 3 августа </w:t>
      </w:r>
      <w:smartTag w:uri="urn:schemas-microsoft-com:office:smarttags" w:element="metricconverter">
        <w:smartTagPr>
          <w:attr w:name="ProductID" w:val="2018 г"/>
        </w:smartTagPr>
        <w:r w:rsidRPr="00F46C40">
          <w:rPr>
            <w:rFonts w:ascii="Times New Roman" w:hAnsi="Times New Roman"/>
            <w:sz w:val="28"/>
            <w:szCs w:val="28"/>
          </w:rPr>
          <w:t>2018 г</w:t>
        </w:r>
      </w:smartTag>
      <w:r w:rsidRPr="00F46C40">
        <w:rPr>
          <w:rFonts w:ascii="Times New Roman" w:hAnsi="Times New Roman"/>
          <w:sz w:val="28"/>
          <w:szCs w:val="28"/>
        </w:rPr>
        <w:t xml:space="preserve">. № 302-ФЗ «О внесении изменений в части первую и вторую Налогового кодекса Российской Федерации», которым предусмотрено исключение из объектов налогообложения по налогу на имущество организаций движимого имущества. Таким образом, с 2019 года под налогообложение подпадает только недвижимое имущество. Данная мера установлена с целью снизить налоговую нагрузку для всех учреждений и организаций, вне зависимости от их организационно-правовых форм. </w:t>
      </w:r>
    </w:p>
    <w:p w14:paraId="37CE1A52" w14:textId="77777777" w:rsidR="00D357BF" w:rsidRPr="00F46C40" w:rsidRDefault="00D357BF" w:rsidP="008D7ACF">
      <w:pPr>
        <w:autoSpaceDE w:val="0"/>
        <w:autoSpaceDN w:val="0"/>
        <w:adjustRightInd w:val="0"/>
        <w:spacing w:after="0" w:line="240" w:lineRule="auto"/>
        <w:ind w:left="170" w:right="57" w:firstLine="709"/>
        <w:contextualSpacing/>
        <w:jc w:val="both"/>
        <w:rPr>
          <w:rFonts w:ascii="Times New Roman" w:hAnsi="Times New Roman"/>
          <w:sz w:val="28"/>
          <w:szCs w:val="28"/>
        </w:rPr>
      </w:pPr>
      <w:r w:rsidRPr="00F46C40">
        <w:rPr>
          <w:rFonts w:ascii="Times New Roman" w:hAnsi="Times New Roman"/>
          <w:sz w:val="28"/>
          <w:szCs w:val="28"/>
        </w:rPr>
        <w:t xml:space="preserve">В рамках реализации </w:t>
      </w:r>
      <w:hyperlink r:id="rId9" w:history="1">
        <w:r w:rsidRPr="00F46C40">
          <w:rPr>
            <w:rFonts w:ascii="Times New Roman" w:hAnsi="Times New Roman"/>
            <w:sz w:val="28"/>
            <w:szCs w:val="28"/>
          </w:rPr>
          <w:t>Послания</w:t>
        </w:r>
      </w:hyperlink>
      <w:r w:rsidRPr="00F46C40">
        <w:rPr>
          <w:rFonts w:ascii="Times New Roman" w:hAnsi="Times New Roman"/>
          <w:sz w:val="28"/>
          <w:szCs w:val="28"/>
        </w:rPr>
        <w:t xml:space="preserve"> Президента Российской Федерации Федеральному Собранию Российской Федерации от 20 февраля 2019 года Федеральным </w:t>
      </w:r>
      <w:hyperlink r:id="rId10" w:history="1">
        <w:r w:rsidRPr="00F46C40">
          <w:rPr>
            <w:rFonts w:ascii="Times New Roman" w:hAnsi="Times New Roman"/>
            <w:sz w:val="28"/>
            <w:szCs w:val="28"/>
          </w:rPr>
          <w:t>закон</w:t>
        </w:r>
      </w:hyperlink>
      <w:r w:rsidRPr="00F46C40">
        <w:rPr>
          <w:rFonts w:ascii="Times New Roman" w:hAnsi="Times New Roman"/>
          <w:sz w:val="28"/>
          <w:szCs w:val="28"/>
        </w:rPr>
        <w:t>ом от 15 апреля 2019 г. № 63-ФЗ «О внесении изменений в часть вторую Налогового кодекса Российской Федерации и статью 9 Федерального закона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установлены отдельные меры налогового характера по поддержке многодетных семей.</w:t>
      </w:r>
    </w:p>
    <w:p w14:paraId="78D4928E" w14:textId="77777777" w:rsidR="00D357BF" w:rsidRPr="00F46C40" w:rsidRDefault="00D357BF" w:rsidP="008D7ACF">
      <w:pPr>
        <w:autoSpaceDE w:val="0"/>
        <w:autoSpaceDN w:val="0"/>
        <w:adjustRightInd w:val="0"/>
        <w:spacing w:after="0" w:line="240" w:lineRule="auto"/>
        <w:ind w:left="170" w:right="57" w:firstLine="709"/>
        <w:contextualSpacing/>
        <w:jc w:val="both"/>
        <w:rPr>
          <w:rFonts w:ascii="Times New Roman" w:hAnsi="Times New Roman"/>
          <w:sz w:val="28"/>
          <w:szCs w:val="28"/>
        </w:rPr>
      </w:pPr>
      <w:r w:rsidRPr="00F46C40">
        <w:rPr>
          <w:rFonts w:ascii="Times New Roman" w:hAnsi="Times New Roman"/>
          <w:sz w:val="28"/>
          <w:szCs w:val="28"/>
        </w:rPr>
        <w:t>Так, для многодетных семей установлен налоговый вычет:</w:t>
      </w:r>
    </w:p>
    <w:p w14:paraId="0E073877" w14:textId="7103B946" w:rsidR="00D357BF" w:rsidRPr="00F46C40" w:rsidRDefault="008D7ACF" w:rsidP="008D7ACF">
      <w:pPr>
        <w:autoSpaceDE w:val="0"/>
        <w:autoSpaceDN w:val="0"/>
        <w:adjustRightInd w:val="0"/>
        <w:spacing w:after="0" w:line="240" w:lineRule="auto"/>
        <w:ind w:left="170" w:right="57" w:firstLine="709"/>
        <w:contextualSpacing/>
        <w:jc w:val="both"/>
        <w:rPr>
          <w:rFonts w:ascii="Times New Roman" w:hAnsi="Times New Roman"/>
          <w:sz w:val="28"/>
          <w:szCs w:val="28"/>
        </w:rPr>
      </w:pPr>
      <w:r>
        <w:rPr>
          <w:rFonts w:ascii="Times New Roman" w:hAnsi="Times New Roman"/>
          <w:sz w:val="28"/>
          <w:szCs w:val="28"/>
        </w:rPr>
        <w:t>–</w:t>
      </w:r>
      <w:r w:rsidR="00D357BF" w:rsidRPr="00F46C40">
        <w:rPr>
          <w:rFonts w:ascii="Times New Roman" w:hAnsi="Times New Roman"/>
          <w:sz w:val="28"/>
          <w:szCs w:val="28"/>
        </w:rPr>
        <w:t>по земельному налогу в размере 600 кв. метров площади одного земельного участка;</w:t>
      </w:r>
    </w:p>
    <w:p w14:paraId="460DEFD7" w14:textId="70B16EB3" w:rsidR="00D357BF" w:rsidRPr="00F46C40" w:rsidRDefault="008D7ACF" w:rsidP="008D7ACF">
      <w:pPr>
        <w:autoSpaceDE w:val="0"/>
        <w:autoSpaceDN w:val="0"/>
        <w:adjustRightInd w:val="0"/>
        <w:spacing w:after="0" w:line="240" w:lineRule="auto"/>
        <w:ind w:left="170" w:right="57" w:firstLine="709"/>
        <w:contextualSpacing/>
        <w:jc w:val="both"/>
        <w:rPr>
          <w:rFonts w:ascii="Times New Roman" w:hAnsi="Times New Roman"/>
          <w:sz w:val="28"/>
          <w:szCs w:val="28"/>
        </w:rPr>
      </w:pPr>
      <w:r>
        <w:rPr>
          <w:rFonts w:ascii="Times New Roman" w:hAnsi="Times New Roman"/>
          <w:sz w:val="28"/>
          <w:szCs w:val="28"/>
        </w:rPr>
        <w:t>–</w:t>
      </w:r>
      <w:r w:rsidR="00D357BF" w:rsidRPr="00F46C40">
        <w:rPr>
          <w:rFonts w:ascii="Times New Roman" w:hAnsi="Times New Roman"/>
          <w:sz w:val="28"/>
          <w:szCs w:val="28"/>
        </w:rPr>
        <w:t xml:space="preserve">по налогу на имущество физических лиц в отношении одного жилого дома и части жилого дома в размере 7 кв. метров и в отношении одной квартиры, части квартиры и комнаты - 5 кв. метров в расчете на каждого несовершеннолетнего ребенка. </w:t>
      </w:r>
    </w:p>
    <w:p w14:paraId="1FB6F74E" w14:textId="77777777" w:rsidR="00D357BF" w:rsidRPr="00F46C40" w:rsidRDefault="00D357BF" w:rsidP="008D7ACF">
      <w:pPr>
        <w:autoSpaceDE w:val="0"/>
        <w:autoSpaceDN w:val="0"/>
        <w:adjustRightInd w:val="0"/>
        <w:spacing w:after="0" w:line="240" w:lineRule="auto"/>
        <w:ind w:left="170" w:right="57" w:firstLine="709"/>
        <w:jc w:val="both"/>
        <w:rPr>
          <w:rFonts w:ascii="Times New Roman" w:hAnsi="Times New Roman"/>
          <w:sz w:val="28"/>
          <w:szCs w:val="28"/>
        </w:rPr>
      </w:pPr>
      <w:r w:rsidRPr="00F46C40">
        <w:rPr>
          <w:rFonts w:ascii="Times New Roman" w:hAnsi="Times New Roman"/>
          <w:sz w:val="28"/>
          <w:szCs w:val="28"/>
        </w:rPr>
        <w:t>Помимо федеральных налоговых льгот в 2019 году на региональном уровне установлены льготы:</w:t>
      </w:r>
    </w:p>
    <w:p w14:paraId="493A29E7" w14:textId="699BF9D6" w:rsidR="00D357BF" w:rsidRPr="00F46C40" w:rsidRDefault="008D7ACF" w:rsidP="008D7ACF">
      <w:pPr>
        <w:autoSpaceDE w:val="0"/>
        <w:autoSpaceDN w:val="0"/>
        <w:adjustRightInd w:val="0"/>
        <w:spacing w:after="0" w:line="240" w:lineRule="auto"/>
        <w:ind w:left="170" w:right="57" w:firstLine="709"/>
        <w:jc w:val="both"/>
        <w:rPr>
          <w:rFonts w:ascii="Times New Roman" w:hAnsi="Times New Roman"/>
          <w:sz w:val="28"/>
          <w:szCs w:val="28"/>
        </w:rPr>
      </w:pPr>
      <w:r>
        <w:rPr>
          <w:rFonts w:ascii="Times New Roman" w:hAnsi="Times New Roman"/>
          <w:sz w:val="28"/>
          <w:szCs w:val="28"/>
        </w:rPr>
        <w:t>–</w:t>
      </w:r>
      <w:r w:rsidR="00D357BF" w:rsidRPr="00F46C40">
        <w:rPr>
          <w:rFonts w:ascii="Times New Roman" w:hAnsi="Times New Roman"/>
          <w:sz w:val="28"/>
          <w:szCs w:val="28"/>
        </w:rPr>
        <w:t xml:space="preserve">для ветеранов боевых действий по транспортному налогу (в отношении автомобилей с мощностью двигателя до 150 </w:t>
      </w:r>
      <w:proofErr w:type="spellStart"/>
      <w:r w:rsidR="00D357BF" w:rsidRPr="00F46C40">
        <w:rPr>
          <w:rFonts w:ascii="Times New Roman" w:hAnsi="Times New Roman"/>
          <w:sz w:val="28"/>
          <w:szCs w:val="28"/>
        </w:rPr>
        <w:t>л.с</w:t>
      </w:r>
      <w:proofErr w:type="spellEnd"/>
      <w:r w:rsidR="00D357BF" w:rsidRPr="00F46C40">
        <w:rPr>
          <w:rFonts w:ascii="Times New Roman" w:hAnsi="Times New Roman"/>
          <w:sz w:val="28"/>
          <w:szCs w:val="28"/>
        </w:rPr>
        <w:t>.) Закон Республики Тыва от 9 июля 2019 г. № 532-ЗРТ «О внесении изменений в статью 10 Закона Республики Тыва «О транспортном налоге».</w:t>
      </w:r>
    </w:p>
    <w:p w14:paraId="6229A91F" w14:textId="1FCC75CA" w:rsidR="00D357BF" w:rsidRPr="008D7ACF" w:rsidRDefault="00D357BF" w:rsidP="008D7ACF">
      <w:pPr>
        <w:autoSpaceDE w:val="0"/>
        <w:autoSpaceDN w:val="0"/>
        <w:adjustRightInd w:val="0"/>
        <w:spacing w:after="0" w:line="240" w:lineRule="auto"/>
        <w:ind w:left="170" w:right="57" w:firstLine="709"/>
        <w:jc w:val="both"/>
        <w:rPr>
          <w:rFonts w:ascii="Times New Roman" w:hAnsi="Times New Roman" w:cs="Times New Roman"/>
          <w:color w:val="000000" w:themeColor="text1"/>
          <w:sz w:val="28"/>
          <w:szCs w:val="28"/>
        </w:rPr>
      </w:pPr>
      <w:r w:rsidRPr="00537D73">
        <w:rPr>
          <w:rFonts w:ascii="Times New Roman" w:hAnsi="Times New Roman" w:cs="Times New Roman"/>
          <w:color w:val="000000" w:themeColor="text1"/>
          <w:sz w:val="28"/>
          <w:szCs w:val="28"/>
        </w:rPr>
        <w:lastRenderedPageBreak/>
        <w:t xml:space="preserve">Налоговыми органами </w:t>
      </w:r>
      <w:r>
        <w:rPr>
          <w:rFonts w:ascii="Times New Roman" w:hAnsi="Times New Roman" w:cs="Times New Roman"/>
          <w:color w:val="000000" w:themeColor="text1"/>
          <w:sz w:val="28"/>
          <w:szCs w:val="28"/>
        </w:rPr>
        <w:t>республики</w:t>
      </w:r>
      <w:r w:rsidRPr="00537D73">
        <w:rPr>
          <w:rFonts w:ascii="Times New Roman" w:hAnsi="Times New Roman" w:cs="Times New Roman"/>
          <w:color w:val="000000" w:themeColor="text1"/>
          <w:sz w:val="28"/>
          <w:szCs w:val="28"/>
        </w:rPr>
        <w:t xml:space="preserve"> проводится комплекс мероприятий по привлечению к налогообложению организаций – собственников помещени</w:t>
      </w:r>
      <w:r>
        <w:rPr>
          <w:rFonts w:ascii="Times New Roman" w:hAnsi="Times New Roman" w:cs="Times New Roman"/>
          <w:color w:val="000000" w:themeColor="text1"/>
          <w:sz w:val="28"/>
          <w:szCs w:val="28"/>
        </w:rPr>
        <w:t xml:space="preserve">й, не включенных в Перечень, но </w:t>
      </w:r>
      <w:r w:rsidRPr="00537D73">
        <w:rPr>
          <w:rFonts w:ascii="Times New Roman" w:hAnsi="Times New Roman" w:cs="Times New Roman"/>
          <w:color w:val="000000" w:themeColor="text1"/>
          <w:sz w:val="28"/>
          <w:szCs w:val="28"/>
        </w:rPr>
        <w:t xml:space="preserve">расположенных в зданиях, которые включены в Перечень. </w:t>
      </w:r>
    </w:p>
    <w:p w14:paraId="2D786174" w14:textId="47B26A4F" w:rsidR="00207930" w:rsidRDefault="00D357BF" w:rsidP="008D7ACF">
      <w:pPr>
        <w:suppressAutoHyphens/>
        <w:spacing w:after="0" w:line="240" w:lineRule="auto"/>
        <w:ind w:left="170" w:right="57" w:firstLine="709"/>
        <w:jc w:val="both"/>
        <w:rPr>
          <w:rFonts w:ascii="Times New Roman" w:hAnsi="Times New Roman" w:cs="Times New Roman"/>
          <w:sz w:val="28"/>
          <w:szCs w:val="28"/>
        </w:rPr>
      </w:pPr>
      <w:r w:rsidRPr="00537D73">
        <w:rPr>
          <w:rFonts w:ascii="Times New Roman" w:hAnsi="Times New Roman" w:cs="Times New Roman"/>
          <w:sz w:val="28"/>
          <w:szCs w:val="28"/>
        </w:rPr>
        <w:t>В части повышения собираемости налогов и снижения уровня недоимки, ежегодно проводятся месячники и информационные к</w:t>
      </w:r>
      <w:r w:rsidRPr="00537D73">
        <w:rPr>
          <w:rFonts w:ascii="Times New Roman" w:hAnsi="Times New Roman" w:cs="Times New Roman"/>
          <w:sz w:val="28"/>
          <w:szCs w:val="28"/>
          <w:shd w:val="clear" w:color="auto" w:fill="FFFFFF" w:themeFill="background1"/>
        </w:rPr>
        <w:t>ам</w:t>
      </w:r>
      <w:r w:rsidRPr="00537D73">
        <w:rPr>
          <w:rFonts w:ascii="Times New Roman" w:hAnsi="Times New Roman" w:cs="Times New Roman"/>
          <w:sz w:val="28"/>
          <w:szCs w:val="28"/>
        </w:rPr>
        <w:t>пании о порядке и сроках уплаты имущественных налогов физическими лицами, а также о необходимости погашения уже имеющейся задолженности</w:t>
      </w:r>
      <w:r w:rsidRPr="00537D73">
        <w:rPr>
          <w:rFonts w:ascii="Times New Roman" w:hAnsi="Times New Roman" w:cs="Times New Roman"/>
          <w:sz w:val="28"/>
          <w:szCs w:val="28"/>
          <w:shd w:val="clear" w:color="auto" w:fill="FFFFFF" w:themeFill="background1"/>
        </w:rPr>
        <w:t>, в совокупности с иными мерами работы с гражданами</w:t>
      </w:r>
      <w:r>
        <w:rPr>
          <w:rFonts w:ascii="Times New Roman" w:hAnsi="Times New Roman" w:cs="Times New Roman"/>
          <w:sz w:val="28"/>
          <w:szCs w:val="28"/>
          <w:shd w:val="clear" w:color="auto" w:fill="FFFFFF" w:themeFill="background1"/>
        </w:rPr>
        <w:t xml:space="preserve"> </w:t>
      </w:r>
      <w:r w:rsidRPr="00537D73">
        <w:rPr>
          <w:rFonts w:ascii="Times New Roman" w:hAnsi="Times New Roman" w:cs="Times New Roman"/>
          <w:sz w:val="28"/>
          <w:szCs w:val="28"/>
          <w:shd w:val="clear" w:color="auto" w:fill="FFFFFF" w:themeFill="background1"/>
        </w:rPr>
        <w:t>-</w:t>
      </w:r>
      <w:r>
        <w:rPr>
          <w:rFonts w:ascii="Times New Roman" w:hAnsi="Times New Roman" w:cs="Times New Roman"/>
          <w:sz w:val="28"/>
          <w:szCs w:val="28"/>
          <w:shd w:val="clear" w:color="auto" w:fill="FFFFFF" w:themeFill="background1"/>
        </w:rPr>
        <w:t xml:space="preserve"> </w:t>
      </w:r>
      <w:r w:rsidRPr="00537D73">
        <w:rPr>
          <w:rFonts w:ascii="Times New Roman" w:hAnsi="Times New Roman" w:cs="Times New Roman"/>
          <w:sz w:val="28"/>
          <w:szCs w:val="28"/>
          <w:shd w:val="clear" w:color="auto" w:fill="FFFFFF" w:themeFill="background1"/>
        </w:rPr>
        <w:t>налогоплательщиками,</w:t>
      </w:r>
      <w:r w:rsidRPr="00537D73">
        <w:rPr>
          <w:rFonts w:ascii="Times New Roman" w:hAnsi="Times New Roman" w:cs="Times New Roman"/>
          <w:sz w:val="28"/>
          <w:szCs w:val="28"/>
        </w:rPr>
        <w:t xml:space="preserve"> способствовал</w:t>
      </w:r>
      <w:r>
        <w:rPr>
          <w:rFonts w:ascii="Times New Roman" w:hAnsi="Times New Roman" w:cs="Times New Roman"/>
          <w:sz w:val="28"/>
          <w:szCs w:val="28"/>
        </w:rPr>
        <w:t>и</w:t>
      </w:r>
      <w:r w:rsidRPr="00537D73">
        <w:rPr>
          <w:rFonts w:ascii="Times New Roman" w:hAnsi="Times New Roman" w:cs="Times New Roman"/>
          <w:sz w:val="28"/>
          <w:szCs w:val="28"/>
        </w:rPr>
        <w:t xml:space="preserve"> увеличению собираемости. </w:t>
      </w:r>
      <w:r w:rsidRPr="00537D73">
        <w:rPr>
          <w:rFonts w:ascii="Times New Roman" w:hAnsi="Times New Roman" w:cs="Times New Roman"/>
          <w:sz w:val="28"/>
          <w:szCs w:val="28"/>
          <w:shd w:val="clear" w:color="auto" w:fill="FFFFFF" w:themeFill="background1"/>
        </w:rPr>
        <w:t xml:space="preserve">Так, показатель собираемости </w:t>
      </w:r>
      <w:r w:rsidRPr="004A0E5C">
        <w:rPr>
          <w:rFonts w:ascii="Times New Roman" w:hAnsi="Times New Roman" w:cs="Times New Roman"/>
          <w:sz w:val="28"/>
          <w:szCs w:val="28"/>
          <w:shd w:val="clear" w:color="auto" w:fill="FFFFFF" w:themeFill="background1"/>
        </w:rPr>
        <w:t>имущественных налогов с физических лиц в 20</w:t>
      </w:r>
      <w:r w:rsidR="00B14C63">
        <w:rPr>
          <w:rFonts w:ascii="Times New Roman" w:hAnsi="Times New Roman" w:cs="Times New Roman"/>
          <w:sz w:val="28"/>
          <w:szCs w:val="28"/>
          <w:shd w:val="clear" w:color="auto" w:fill="FFFFFF" w:themeFill="background1"/>
        </w:rPr>
        <w:t>21</w:t>
      </w:r>
      <w:r w:rsidRPr="004A0E5C">
        <w:rPr>
          <w:rFonts w:ascii="Times New Roman" w:hAnsi="Times New Roman" w:cs="Times New Roman"/>
          <w:sz w:val="28"/>
          <w:szCs w:val="28"/>
          <w:shd w:val="clear" w:color="auto" w:fill="FFFFFF" w:themeFill="background1"/>
        </w:rPr>
        <w:t xml:space="preserve"> году достиг уровня 9</w:t>
      </w:r>
      <w:r>
        <w:rPr>
          <w:rFonts w:ascii="Times New Roman" w:hAnsi="Times New Roman" w:cs="Times New Roman"/>
          <w:sz w:val="28"/>
          <w:szCs w:val="28"/>
          <w:shd w:val="clear" w:color="auto" w:fill="FFFFFF" w:themeFill="background1"/>
        </w:rPr>
        <w:t>6</w:t>
      </w:r>
      <w:r w:rsidRPr="004A0E5C">
        <w:rPr>
          <w:rFonts w:ascii="Times New Roman" w:hAnsi="Times New Roman" w:cs="Times New Roman"/>
          <w:sz w:val="28"/>
          <w:szCs w:val="28"/>
          <w:shd w:val="clear" w:color="auto" w:fill="FFFFFF" w:themeFill="background1"/>
        </w:rPr>
        <w:t>%, что на 1</w:t>
      </w:r>
      <w:r>
        <w:rPr>
          <w:rFonts w:ascii="Times New Roman" w:hAnsi="Times New Roman" w:cs="Times New Roman"/>
          <w:sz w:val="28"/>
          <w:szCs w:val="28"/>
          <w:shd w:val="clear" w:color="auto" w:fill="FFFFFF" w:themeFill="background1"/>
        </w:rPr>
        <w:t>3</w:t>
      </w:r>
      <w:r w:rsidR="00B14C63">
        <w:rPr>
          <w:rFonts w:ascii="Times New Roman" w:hAnsi="Times New Roman" w:cs="Times New Roman"/>
          <w:sz w:val="28"/>
          <w:szCs w:val="28"/>
          <w:shd w:val="clear" w:color="auto" w:fill="FFFFFF" w:themeFill="background1"/>
        </w:rPr>
        <w:t xml:space="preserve"> % пункта выше уровня 2020</w:t>
      </w:r>
      <w:r w:rsidRPr="004A0E5C">
        <w:rPr>
          <w:rFonts w:ascii="Times New Roman" w:hAnsi="Times New Roman" w:cs="Times New Roman"/>
          <w:sz w:val="28"/>
          <w:szCs w:val="28"/>
          <w:shd w:val="clear" w:color="auto" w:fill="FFFFFF" w:themeFill="background1"/>
        </w:rPr>
        <w:t xml:space="preserve"> года.</w:t>
      </w:r>
    </w:p>
    <w:p w14:paraId="247EE524" w14:textId="77777777" w:rsidR="00D357BF" w:rsidRPr="00D357BF" w:rsidRDefault="00D357BF" w:rsidP="008D7ACF">
      <w:pPr>
        <w:suppressAutoHyphens/>
        <w:spacing w:after="0" w:line="240" w:lineRule="auto"/>
        <w:ind w:left="170" w:right="57" w:firstLine="709"/>
        <w:jc w:val="both"/>
        <w:rPr>
          <w:rFonts w:ascii="Times New Roman" w:hAnsi="Times New Roman" w:cs="Times New Roman"/>
          <w:sz w:val="28"/>
          <w:szCs w:val="28"/>
        </w:rPr>
      </w:pPr>
    </w:p>
    <w:p w14:paraId="7E3F75D4" w14:textId="77777777" w:rsidR="00207930" w:rsidRDefault="00207930" w:rsidP="008D7ACF">
      <w:pPr>
        <w:pStyle w:val="a3"/>
        <w:ind w:left="170" w:right="57" w:firstLine="709"/>
        <w:jc w:val="center"/>
        <w:rPr>
          <w:b/>
          <w:i/>
          <w:color w:val="000000" w:themeColor="text1"/>
          <w:sz w:val="28"/>
          <w:szCs w:val="28"/>
        </w:rPr>
      </w:pPr>
      <w:r w:rsidRPr="001612AD">
        <w:rPr>
          <w:b/>
          <w:i/>
          <w:sz w:val="28"/>
          <w:szCs w:val="28"/>
        </w:rPr>
        <w:t>2.</w:t>
      </w:r>
      <w:r w:rsidRPr="001612AD">
        <w:rPr>
          <w:b/>
          <w:i/>
          <w:color w:val="000000" w:themeColor="text1"/>
          <w:sz w:val="28"/>
          <w:szCs w:val="28"/>
        </w:rPr>
        <w:t>Повышение собираемости налогов и снижение уровня недоимки.</w:t>
      </w:r>
    </w:p>
    <w:p w14:paraId="01CF8135" w14:textId="77777777" w:rsidR="008D7ACF" w:rsidRPr="001612AD" w:rsidRDefault="008D7ACF" w:rsidP="008D7ACF">
      <w:pPr>
        <w:pStyle w:val="a3"/>
        <w:ind w:left="170" w:right="57" w:firstLine="709"/>
        <w:jc w:val="both"/>
        <w:rPr>
          <w:b/>
          <w:i/>
          <w:color w:val="000000" w:themeColor="text1"/>
          <w:sz w:val="28"/>
          <w:szCs w:val="28"/>
        </w:rPr>
      </w:pPr>
    </w:p>
    <w:p w14:paraId="63984C49" w14:textId="616AA5E1" w:rsidR="00207930" w:rsidRPr="00FD2D48" w:rsidRDefault="00207930" w:rsidP="008D7ACF">
      <w:pPr>
        <w:suppressAutoHyphens/>
        <w:spacing w:after="0" w:line="240" w:lineRule="auto"/>
        <w:ind w:left="170" w:right="57" w:firstLine="709"/>
        <w:jc w:val="both"/>
        <w:rPr>
          <w:rFonts w:ascii="Times New Roman" w:hAnsi="Times New Roman" w:cs="Times New Roman"/>
          <w:sz w:val="28"/>
          <w:szCs w:val="28"/>
          <w:highlight w:val="green"/>
        </w:rPr>
      </w:pPr>
      <w:r w:rsidRPr="001612AD">
        <w:rPr>
          <w:rFonts w:ascii="Times New Roman" w:hAnsi="Times New Roman" w:cs="Times New Roman"/>
          <w:color w:val="000000" w:themeColor="text1"/>
          <w:sz w:val="28"/>
          <w:szCs w:val="28"/>
        </w:rPr>
        <w:t xml:space="preserve">Благодаря межведомственному взаимодействию Правительства Республики Тыва, налоговой службы, судебных приставов, ГИБДД и органов местного самоуправления республики, ежегодно растет показатель собираемости имущественных налогов с физических лиц. </w:t>
      </w:r>
      <w:r w:rsidR="001612AD" w:rsidRPr="001612AD">
        <w:rPr>
          <w:rFonts w:ascii="Times New Roman" w:hAnsi="Times New Roman" w:cs="Times New Roman"/>
          <w:color w:val="000000" w:themeColor="text1"/>
          <w:sz w:val="28"/>
          <w:szCs w:val="28"/>
          <w:lang w:val="ru"/>
        </w:rPr>
        <w:t xml:space="preserve">В целом по </w:t>
      </w:r>
      <w:proofErr w:type="spellStart"/>
      <w:r w:rsidR="0005373C">
        <w:rPr>
          <w:rFonts w:ascii="Times New Roman" w:hAnsi="Times New Roman" w:cs="Times New Roman"/>
          <w:color w:val="000000" w:themeColor="text1"/>
          <w:sz w:val="28"/>
          <w:szCs w:val="28"/>
          <w:lang w:val="ru"/>
        </w:rPr>
        <w:t>сумону</w:t>
      </w:r>
      <w:proofErr w:type="spellEnd"/>
      <w:r w:rsidR="001612AD" w:rsidRPr="001612AD">
        <w:rPr>
          <w:rFonts w:ascii="Times New Roman" w:hAnsi="Times New Roman" w:cs="Times New Roman"/>
          <w:color w:val="000000" w:themeColor="text1"/>
          <w:sz w:val="28"/>
          <w:szCs w:val="28"/>
          <w:lang w:val="ru"/>
        </w:rPr>
        <w:t xml:space="preserve"> начисление имущественных налогов с физических лиц за 20</w:t>
      </w:r>
      <w:r w:rsidR="00B14C63">
        <w:rPr>
          <w:rFonts w:ascii="Times New Roman" w:hAnsi="Times New Roman" w:cs="Times New Roman"/>
          <w:color w:val="000000" w:themeColor="text1"/>
          <w:sz w:val="28"/>
          <w:szCs w:val="28"/>
          <w:lang w:val="ru"/>
        </w:rPr>
        <w:t>20</w:t>
      </w:r>
      <w:r w:rsidR="001612AD" w:rsidRPr="001612AD">
        <w:rPr>
          <w:rFonts w:ascii="Times New Roman" w:hAnsi="Times New Roman" w:cs="Times New Roman"/>
          <w:color w:val="000000" w:themeColor="text1"/>
          <w:sz w:val="28"/>
          <w:szCs w:val="28"/>
          <w:lang w:val="ru"/>
        </w:rPr>
        <w:t xml:space="preserve"> год составило </w:t>
      </w:r>
      <w:r w:rsidR="00B14C63">
        <w:rPr>
          <w:rFonts w:ascii="Times New Roman" w:hAnsi="Times New Roman" w:cs="Times New Roman"/>
          <w:color w:val="000000" w:themeColor="text1"/>
          <w:sz w:val="28"/>
          <w:szCs w:val="28"/>
          <w:lang w:val="ru"/>
        </w:rPr>
        <w:t>364,45</w:t>
      </w:r>
      <w:r w:rsidR="00001838">
        <w:rPr>
          <w:rFonts w:ascii="Times New Roman" w:hAnsi="Times New Roman" w:cs="Times New Roman"/>
          <w:color w:val="000000" w:themeColor="text1"/>
          <w:sz w:val="28"/>
          <w:szCs w:val="28"/>
          <w:lang w:val="ru"/>
        </w:rPr>
        <w:t xml:space="preserve"> </w:t>
      </w:r>
      <w:r w:rsidR="001612AD" w:rsidRPr="00001838">
        <w:rPr>
          <w:rFonts w:ascii="Times New Roman" w:hAnsi="Times New Roman" w:cs="Times New Roman"/>
          <w:sz w:val="28"/>
          <w:szCs w:val="28"/>
          <w:lang w:val="ru"/>
        </w:rPr>
        <w:t>тыс. рублей, с ростом к аналогичному периоду 201</w:t>
      </w:r>
      <w:r w:rsidR="009115E0">
        <w:rPr>
          <w:rFonts w:ascii="Times New Roman" w:hAnsi="Times New Roman" w:cs="Times New Roman"/>
          <w:sz w:val="28"/>
          <w:szCs w:val="28"/>
          <w:lang w:val="ru"/>
        </w:rPr>
        <w:t xml:space="preserve">9 </w:t>
      </w:r>
      <w:r w:rsidR="001612AD" w:rsidRPr="00001838">
        <w:rPr>
          <w:rFonts w:ascii="Times New Roman" w:hAnsi="Times New Roman" w:cs="Times New Roman"/>
          <w:sz w:val="28"/>
          <w:szCs w:val="28"/>
          <w:lang w:val="ru"/>
        </w:rPr>
        <w:t xml:space="preserve">года на </w:t>
      </w:r>
      <w:r w:rsidR="00001838" w:rsidRPr="00001838">
        <w:rPr>
          <w:rFonts w:ascii="Times New Roman" w:hAnsi="Times New Roman" w:cs="Times New Roman"/>
          <w:sz w:val="28"/>
          <w:szCs w:val="28"/>
          <w:lang w:val="ru"/>
        </w:rPr>
        <w:t>1</w:t>
      </w:r>
      <w:r w:rsidR="009115E0">
        <w:rPr>
          <w:rFonts w:ascii="Times New Roman" w:hAnsi="Times New Roman" w:cs="Times New Roman"/>
          <w:sz w:val="28"/>
          <w:szCs w:val="28"/>
          <w:lang w:val="ru"/>
        </w:rPr>
        <w:t>12</w:t>
      </w:r>
      <w:r w:rsidR="001612AD" w:rsidRPr="00001838">
        <w:rPr>
          <w:rFonts w:ascii="Times New Roman" w:hAnsi="Times New Roman" w:cs="Times New Roman"/>
          <w:sz w:val="28"/>
          <w:szCs w:val="28"/>
          <w:lang w:val="ru"/>
        </w:rPr>
        <w:t xml:space="preserve"> процентных пунктов или </w:t>
      </w:r>
      <w:r w:rsidR="009115E0">
        <w:rPr>
          <w:rFonts w:ascii="Times New Roman" w:hAnsi="Times New Roman" w:cs="Times New Roman"/>
          <w:sz w:val="28"/>
          <w:szCs w:val="28"/>
          <w:lang w:val="ru"/>
        </w:rPr>
        <w:t xml:space="preserve">40,14 </w:t>
      </w:r>
      <w:r w:rsidR="001612AD" w:rsidRPr="00001838">
        <w:rPr>
          <w:rFonts w:ascii="Times New Roman" w:hAnsi="Times New Roman" w:cs="Times New Roman"/>
          <w:sz w:val="28"/>
          <w:szCs w:val="28"/>
          <w:lang w:val="ru"/>
        </w:rPr>
        <w:t xml:space="preserve">тыс. </w:t>
      </w:r>
      <w:r w:rsidR="00001838" w:rsidRPr="00001838">
        <w:rPr>
          <w:rFonts w:ascii="Times New Roman" w:hAnsi="Times New Roman" w:cs="Times New Roman"/>
          <w:sz w:val="28"/>
          <w:szCs w:val="28"/>
          <w:lang w:val="ru"/>
        </w:rPr>
        <w:t>р</w:t>
      </w:r>
      <w:r w:rsidR="001612AD" w:rsidRPr="00001838">
        <w:rPr>
          <w:rFonts w:ascii="Times New Roman" w:hAnsi="Times New Roman" w:cs="Times New Roman"/>
          <w:sz w:val="28"/>
          <w:szCs w:val="28"/>
          <w:lang w:val="ru"/>
        </w:rPr>
        <w:t>ублей.</w:t>
      </w:r>
      <w:r w:rsidRPr="00001838">
        <w:rPr>
          <w:rFonts w:ascii="Times New Roman" w:hAnsi="Times New Roman" w:cs="Times New Roman"/>
          <w:sz w:val="28"/>
          <w:szCs w:val="28"/>
        </w:rPr>
        <w:t xml:space="preserve"> По итогам 202</w:t>
      </w:r>
      <w:r w:rsidR="009115E0">
        <w:rPr>
          <w:rFonts w:ascii="Times New Roman" w:hAnsi="Times New Roman" w:cs="Times New Roman"/>
          <w:sz w:val="28"/>
          <w:szCs w:val="28"/>
        </w:rPr>
        <w:t>1</w:t>
      </w:r>
      <w:r w:rsidRPr="00001838">
        <w:rPr>
          <w:rFonts w:ascii="Times New Roman" w:hAnsi="Times New Roman" w:cs="Times New Roman"/>
          <w:sz w:val="28"/>
          <w:szCs w:val="28"/>
        </w:rPr>
        <w:t xml:space="preserve"> года общая собираемость составила </w:t>
      </w:r>
      <w:r w:rsidR="009115E0" w:rsidRPr="008D7ACF">
        <w:rPr>
          <w:rFonts w:ascii="Times New Roman" w:hAnsi="Times New Roman" w:cs="Times New Roman"/>
          <w:sz w:val="28"/>
          <w:szCs w:val="28"/>
        </w:rPr>
        <w:t xml:space="preserve">425,0 </w:t>
      </w:r>
      <w:r w:rsidR="001612AD" w:rsidRPr="008D7ACF">
        <w:rPr>
          <w:rFonts w:ascii="Times New Roman" w:hAnsi="Times New Roman" w:cs="Times New Roman"/>
          <w:sz w:val="28"/>
          <w:szCs w:val="28"/>
        </w:rPr>
        <w:t>тыс. рублей</w:t>
      </w:r>
      <w:r w:rsidRPr="00001838">
        <w:rPr>
          <w:rFonts w:ascii="Times New Roman" w:hAnsi="Times New Roman" w:cs="Times New Roman"/>
          <w:sz w:val="28"/>
          <w:szCs w:val="28"/>
        </w:rPr>
        <w:t xml:space="preserve"> с ростом на </w:t>
      </w:r>
      <w:r w:rsidR="009115E0">
        <w:rPr>
          <w:rFonts w:ascii="Times New Roman" w:hAnsi="Times New Roman" w:cs="Times New Roman"/>
          <w:sz w:val="28"/>
          <w:szCs w:val="28"/>
        </w:rPr>
        <w:t>116,6</w:t>
      </w:r>
      <w:r w:rsidRPr="00001838">
        <w:rPr>
          <w:rFonts w:ascii="Times New Roman" w:hAnsi="Times New Roman" w:cs="Times New Roman"/>
          <w:sz w:val="28"/>
          <w:szCs w:val="28"/>
        </w:rPr>
        <w:t>%.</w:t>
      </w:r>
      <w:r w:rsidR="001612AD" w:rsidRPr="00001838">
        <w:rPr>
          <w:sz w:val="28"/>
          <w:szCs w:val="28"/>
        </w:rPr>
        <w:t xml:space="preserve"> </w:t>
      </w:r>
    </w:p>
    <w:p w14:paraId="64B3798A" w14:textId="38F20FFF" w:rsidR="00207930" w:rsidRPr="001612AD" w:rsidRDefault="00207930" w:rsidP="008D7ACF">
      <w:pPr>
        <w:pStyle w:val="a9"/>
        <w:ind w:left="170" w:right="57" w:firstLine="709"/>
        <w:jc w:val="both"/>
        <w:rPr>
          <w:color w:val="000000" w:themeColor="text1"/>
          <w:szCs w:val="28"/>
        </w:rPr>
      </w:pPr>
      <w:r w:rsidRPr="001612AD">
        <w:rPr>
          <w:color w:val="000000" w:themeColor="text1"/>
          <w:szCs w:val="28"/>
        </w:rPr>
        <w:t>Актуальным остается поддержание достигнутого уровня собираемости в текущем году и стимулирование его роста в среднесрочной перспективе. П</w:t>
      </w:r>
      <w:r w:rsidRPr="001612AD">
        <w:rPr>
          <w:szCs w:val="28"/>
          <w:shd w:val="clear" w:color="auto" w:fill="FFFFFF" w:themeFill="background1"/>
        </w:rPr>
        <w:t>о итогам 202</w:t>
      </w:r>
      <w:r w:rsidR="009115E0">
        <w:rPr>
          <w:szCs w:val="28"/>
          <w:shd w:val="clear" w:color="auto" w:fill="FFFFFF" w:themeFill="background1"/>
        </w:rPr>
        <w:t>2</w:t>
      </w:r>
      <w:r w:rsidRPr="001612AD">
        <w:rPr>
          <w:szCs w:val="28"/>
          <w:shd w:val="clear" w:color="auto" w:fill="FFFFFF" w:themeFill="background1"/>
        </w:rPr>
        <w:t xml:space="preserve"> года планируется достичь показателя собираемости в 98%.</w:t>
      </w:r>
    </w:p>
    <w:p w14:paraId="544A87FC" w14:textId="77777777" w:rsidR="00207930" w:rsidRPr="00FD2D48" w:rsidRDefault="001612AD" w:rsidP="008D7ACF">
      <w:pPr>
        <w:pStyle w:val="a9"/>
        <w:ind w:left="170" w:right="57" w:firstLine="709"/>
        <w:jc w:val="both"/>
        <w:rPr>
          <w:color w:val="000000" w:themeColor="text1"/>
          <w:szCs w:val="28"/>
          <w:highlight w:val="green"/>
        </w:rPr>
      </w:pPr>
      <w:r>
        <w:rPr>
          <w:color w:val="000000" w:themeColor="text1"/>
          <w:szCs w:val="28"/>
        </w:rPr>
        <w:t xml:space="preserve">Ежегодно проводятся месячники </w:t>
      </w:r>
      <w:r w:rsidR="00EB3CFA">
        <w:rPr>
          <w:color w:val="000000" w:themeColor="text1"/>
          <w:szCs w:val="28"/>
        </w:rPr>
        <w:t>и информационные кампании о порядке и сроках уплаты имущественных налогов физическими лицами, а также о необходимости погашения имеющейся задолженности.</w:t>
      </w:r>
      <w:r w:rsidR="00207930" w:rsidRPr="00FD2D48">
        <w:rPr>
          <w:color w:val="000000" w:themeColor="text1"/>
          <w:szCs w:val="28"/>
          <w:highlight w:val="green"/>
        </w:rPr>
        <w:t xml:space="preserve"> </w:t>
      </w:r>
    </w:p>
    <w:p w14:paraId="4A4FBB1E" w14:textId="77777777" w:rsidR="00207930" w:rsidRPr="00FD2D48" w:rsidRDefault="00207930" w:rsidP="008D7ACF">
      <w:pPr>
        <w:pStyle w:val="a9"/>
        <w:ind w:left="170" w:right="57" w:firstLine="709"/>
        <w:jc w:val="both"/>
        <w:rPr>
          <w:color w:val="000000" w:themeColor="text1"/>
          <w:szCs w:val="28"/>
          <w:highlight w:val="green"/>
        </w:rPr>
      </w:pPr>
    </w:p>
    <w:p w14:paraId="2B68304D" w14:textId="77777777" w:rsidR="00207930" w:rsidRDefault="00207930" w:rsidP="00207930">
      <w:pPr>
        <w:pStyle w:val="a3"/>
        <w:numPr>
          <w:ilvl w:val="0"/>
          <w:numId w:val="2"/>
        </w:numPr>
        <w:autoSpaceDE w:val="0"/>
        <w:autoSpaceDN w:val="0"/>
        <w:adjustRightInd w:val="0"/>
        <w:ind w:left="0" w:firstLine="0"/>
        <w:jc w:val="center"/>
        <w:rPr>
          <w:b/>
          <w:sz w:val="28"/>
          <w:szCs w:val="28"/>
        </w:rPr>
      </w:pPr>
      <w:r w:rsidRPr="00831E09">
        <w:rPr>
          <w:b/>
          <w:sz w:val="28"/>
          <w:szCs w:val="28"/>
        </w:rPr>
        <w:t>Итоги реализации бюджетной политики Республики Тыва</w:t>
      </w:r>
    </w:p>
    <w:p w14:paraId="5711CEA4" w14:textId="489C9C31" w:rsidR="00207930" w:rsidRDefault="00207930" w:rsidP="00207930">
      <w:pPr>
        <w:pStyle w:val="a3"/>
        <w:autoSpaceDE w:val="0"/>
        <w:autoSpaceDN w:val="0"/>
        <w:adjustRightInd w:val="0"/>
        <w:ind w:left="0"/>
        <w:jc w:val="center"/>
        <w:rPr>
          <w:b/>
          <w:sz w:val="28"/>
          <w:szCs w:val="28"/>
        </w:rPr>
      </w:pPr>
      <w:r w:rsidRPr="00831E09">
        <w:rPr>
          <w:b/>
          <w:sz w:val="28"/>
          <w:szCs w:val="28"/>
        </w:rPr>
        <w:t>в 20</w:t>
      </w:r>
      <w:r>
        <w:rPr>
          <w:b/>
          <w:sz w:val="28"/>
          <w:szCs w:val="28"/>
        </w:rPr>
        <w:t>2</w:t>
      </w:r>
      <w:r w:rsidR="009115E0">
        <w:rPr>
          <w:b/>
          <w:sz w:val="28"/>
          <w:szCs w:val="28"/>
        </w:rPr>
        <w:t>1</w:t>
      </w:r>
      <w:r>
        <w:rPr>
          <w:b/>
          <w:sz w:val="28"/>
          <w:szCs w:val="28"/>
        </w:rPr>
        <w:t>-</w:t>
      </w:r>
      <w:r w:rsidRPr="00831E09">
        <w:rPr>
          <w:b/>
          <w:sz w:val="28"/>
          <w:szCs w:val="28"/>
        </w:rPr>
        <w:t>20</w:t>
      </w:r>
      <w:r>
        <w:rPr>
          <w:b/>
          <w:sz w:val="28"/>
          <w:szCs w:val="28"/>
        </w:rPr>
        <w:t>2</w:t>
      </w:r>
      <w:r w:rsidR="009115E0">
        <w:rPr>
          <w:b/>
          <w:sz w:val="28"/>
          <w:szCs w:val="28"/>
        </w:rPr>
        <w:t>2</w:t>
      </w:r>
      <w:r w:rsidRPr="00831E09">
        <w:rPr>
          <w:b/>
          <w:sz w:val="28"/>
          <w:szCs w:val="28"/>
        </w:rPr>
        <w:t xml:space="preserve"> годах</w:t>
      </w:r>
    </w:p>
    <w:p w14:paraId="4106D5E5" w14:textId="77777777" w:rsidR="00E4284A" w:rsidRDefault="00E4284A" w:rsidP="00207930">
      <w:pPr>
        <w:pStyle w:val="a3"/>
        <w:autoSpaceDE w:val="0"/>
        <w:autoSpaceDN w:val="0"/>
        <w:adjustRightInd w:val="0"/>
        <w:ind w:left="0"/>
        <w:jc w:val="center"/>
        <w:rPr>
          <w:b/>
          <w:sz w:val="28"/>
          <w:szCs w:val="28"/>
        </w:rPr>
      </w:pPr>
    </w:p>
    <w:p w14:paraId="61314D28" w14:textId="62FD95EC" w:rsidR="00207930" w:rsidRPr="007503F9" w:rsidRDefault="00207930" w:rsidP="008D7ACF">
      <w:pPr>
        <w:spacing w:after="0" w:line="240" w:lineRule="auto"/>
        <w:ind w:left="170" w:right="57" w:firstLine="709"/>
        <w:jc w:val="both"/>
        <w:rPr>
          <w:rFonts w:ascii="Times New Roman" w:hAnsi="Times New Roman" w:cs="Times New Roman"/>
          <w:sz w:val="28"/>
          <w:szCs w:val="28"/>
          <w:shd w:val="clear" w:color="auto" w:fill="FFFFFF"/>
        </w:rPr>
      </w:pPr>
      <w:proofErr w:type="gramStart"/>
      <w:r w:rsidRPr="00E276A2">
        <w:rPr>
          <w:rFonts w:ascii="Times New Roman" w:hAnsi="Times New Roman" w:cs="Times New Roman"/>
          <w:sz w:val="28"/>
          <w:szCs w:val="28"/>
        </w:rPr>
        <w:t xml:space="preserve">В </w:t>
      </w:r>
      <w:r>
        <w:rPr>
          <w:rFonts w:ascii="Times New Roman" w:hAnsi="Times New Roman" w:cs="Times New Roman"/>
          <w:sz w:val="28"/>
          <w:szCs w:val="28"/>
        </w:rPr>
        <w:t>202</w:t>
      </w:r>
      <w:r w:rsidR="009115E0">
        <w:rPr>
          <w:rFonts w:ascii="Times New Roman" w:hAnsi="Times New Roman" w:cs="Times New Roman"/>
          <w:sz w:val="28"/>
          <w:szCs w:val="28"/>
        </w:rPr>
        <w:t>1</w:t>
      </w:r>
      <w:r>
        <w:rPr>
          <w:rFonts w:ascii="Times New Roman" w:hAnsi="Times New Roman" w:cs="Times New Roman"/>
          <w:sz w:val="28"/>
          <w:szCs w:val="28"/>
        </w:rPr>
        <w:t>-202</w:t>
      </w:r>
      <w:r w:rsidR="009115E0">
        <w:rPr>
          <w:rFonts w:ascii="Times New Roman" w:hAnsi="Times New Roman" w:cs="Times New Roman"/>
          <w:sz w:val="28"/>
          <w:szCs w:val="28"/>
        </w:rPr>
        <w:t>2</w:t>
      </w:r>
      <w:r>
        <w:rPr>
          <w:rFonts w:ascii="Times New Roman" w:hAnsi="Times New Roman" w:cs="Times New Roman"/>
          <w:sz w:val="28"/>
          <w:szCs w:val="28"/>
        </w:rPr>
        <w:t xml:space="preserve"> годах в текущих</w:t>
      </w:r>
      <w:r w:rsidRPr="00E276A2">
        <w:rPr>
          <w:rFonts w:ascii="Times New Roman" w:hAnsi="Times New Roman" w:cs="Times New Roman"/>
          <w:sz w:val="28"/>
          <w:szCs w:val="28"/>
        </w:rPr>
        <w:t xml:space="preserve"> экономических условиях</w:t>
      </w:r>
      <w:r>
        <w:rPr>
          <w:rFonts w:ascii="Times New Roman" w:hAnsi="Times New Roman" w:cs="Times New Roman"/>
          <w:sz w:val="28"/>
          <w:szCs w:val="28"/>
        </w:rPr>
        <w:t xml:space="preserve"> с учетом </w:t>
      </w:r>
      <w:r>
        <w:rPr>
          <w:rFonts w:ascii="Times New Roman" w:hAnsi="Times New Roman" w:cs="Times New Roman"/>
          <w:sz w:val="28"/>
          <w:szCs w:val="28"/>
          <w:shd w:val="clear" w:color="auto" w:fill="FFFFFF"/>
        </w:rPr>
        <w:t>в</w:t>
      </w:r>
      <w:r w:rsidRPr="00811F37">
        <w:rPr>
          <w:rFonts w:ascii="Times New Roman" w:hAnsi="Times New Roman" w:cs="Times New Roman"/>
          <w:sz w:val="28"/>
          <w:szCs w:val="28"/>
          <w:shd w:val="clear" w:color="auto" w:fill="FFFFFF"/>
        </w:rPr>
        <w:t>лияни</w:t>
      </w:r>
      <w:r>
        <w:rPr>
          <w:rFonts w:ascii="Times New Roman" w:hAnsi="Times New Roman" w:cs="Times New Roman"/>
          <w:sz w:val="28"/>
          <w:szCs w:val="28"/>
          <w:shd w:val="clear" w:color="auto" w:fill="FFFFFF"/>
        </w:rPr>
        <w:t>я</w:t>
      </w:r>
      <w:r w:rsidRPr="00811F37">
        <w:rPr>
          <w:rFonts w:ascii="Times New Roman" w:hAnsi="Times New Roman" w:cs="Times New Roman"/>
          <w:sz w:val="28"/>
          <w:szCs w:val="28"/>
          <w:shd w:val="clear" w:color="auto" w:fill="FFFFFF"/>
        </w:rPr>
        <w:t xml:space="preserve"> пандемии новой </w:t>
      </w:r>
      <w:proofErr w:type="spellStart"/>
      <w:r w:rsidRPr="00811F37">
        <w:rPr>
          <w:rFonts w:ascii="Times New Roman" w:hAnsi="Times New Roman" w:cs="Times New Roman"/>
          <w:sz w:val="28"/>
          <w:szCs w:val="28"/>
          <w:shd w:val="clear" w:color="auto" w:fill="FFFFFF"/>
        </w:rPr>
        <w:t>коронавирусной</w:t>
      </w:r>
      <w:proofErr w:type="spellEnd"/>
      <w:r w:rsidRPr="00811F37">
        <w:rPr>
          <w:rFonts w:ascii="Times New Roman" w:hAnsi="Times New Roman" w:cs="Times New Roman"/>
          <w:sz w:val="28"/>
          <w:szCs w:val="28"/>
          <w:shd w:val="clear" w:color="auto" w:fill="FFFFFF"/>
        </w:rPr>
        <w:t xml:space="preserve"> инфекции на экономику </w:t>
      </w:r>
      <w:r w:rsidR="00001838">
        <w:rPr>
          <w:rFonts w:ascii="Times New Roman" w:eastAsia="Times New Roman" w:hAnsi="Times New Roman" w:cs="Times New Roman"/>
          <w:sz w:val="28"/>
          <w:szCs w:val="28"/>
          <w:lang w:eastAsia="ru-RU"/>
        </w:rPr>
        <w:t>сельского поселения сумон Солчурский Овюрского кожууна</w:t>
      </w:r>
      <w:r w:rsidR="00FD2D48">
        <w:rPr>
          <w:rFonts w:ascii="Times New Roman" w:eastAsia="Times New Roman" w:hAnsi="Times New Roman" w:cs="Times New Roman"/>
          <w:sz w:val="28"/>
          <w:szCs w:val="28"/>
          <w:lang w:eastAsia="ru-RU"/>
        </w:rPr>
        <w:t xml:space="preserve"> </w:t>
      </w:r>
      <w:r w:rsidRPr="00811F37">
        <w:rPr>
          <w:rFonts w:ascii="Times New Roman" w:hAnsi="Times New Roman" w:cs="Times New Roman"/>
          <w:sz w:val="28"/>
          <w:szCs w:val="28"/>
          <w:shd w:val="clear" w:color="auto" w:fill="FFFFFF"/>
        </w:rPr>
        <w:t>Республики Тыва</w:t>
      </w:r>
      <w:r>
        <w:rPr>
          <w:rFonts w:ascii="Times New Roman" w:hAnsi="Times New Roman" w:cs="Times New Roman"/>
          <w:sz w:val="28"/>
          <w:szCs w:val="28"/>
          <w:shd w:val="clear" w:color="auto" w:fill="FFFFFF"/>
        </w:rPr>
        <w:t xml:space="preserve">, </w:t>
      </w:r>
      <w:r w:rsidRPr="00811F37">
        <w:rPr>
          <w:rFonts w:ascii="Times New Roman" w:hAnsi="Times New Roman" w:cs="Times New Roman"/>
          <w:sz w:val="28"/>
          <w:szCs w:val="28"/>
          <w:shd w:val="clear" w:color="auto" w:fill="FFFFFF"/>
        </w:rPr>
        <w:t xml:space="preserve">бюджетная политика в первую очередь ориентировалась на решение следующих вопросов: </w:t>
      </w:r>
      <w:r w:rsidRPr="00811F37">
        <w:rPr>
          <w:rFonts w:ascii="Times New Roman" w:hAnsi="Times New Roman" w:cs="Times New Roman"/>
          <w:sz w:val="28"/>
          <w:szCs w:val="28"/>
        </w:rPr>
        <w:t>сокращение</w:t>
      </w:r>
      <w:r w:rsidRPr="00811F37">
        <w:rPr>
          <w:rFonts w:ascii="Times New Roman" w:hAnsi="Times New Roman" w:cs="Times New Roman"/>
          <w:sz w:val="28"/>
          <w:szCs w:val="28"/>
          <w:shd w:val="clear" w:color="auto" w:fill="FFFFFF"/>
        </w:rPr>
        <w:t xml:space="preserve"> </w:t>
      </w:r>
      <w:r w:rsidRPr="00811F37">
        <w:rPr>
          <w:rFonts w:ascii="Times New Roman" w:hAnsi="Times New Roman" w:cs="Times New Roman"/>
          <w:sz w:val="28"/>
          <w:szCs w:val="28"/>
        </w:rPr>
        <w:t xml:space="preserve">доходной части бюджета, дополнительные непредвиденные расходы по борьбе с </w:t>
      </w:r>
      <w:r w:rsidRPr="00811F37">
        <w:rPr>
          <w:rFonts w:ascii="Times New Roman" w:hAnsi="Times New Roman" w:cs="Times New Roman"/>
          <w:sz w:val="28"/>
          <w:szCs w:val="28"/>
          <w:lang w:val="en-US"/>
        </w:rPr>
        <w:t>COVID</w:t>
      </w:r>
      <w:r w:rsidRPr="00811F37">
        <w:rPr>
          <w:rFonts w:ascii="Times New Roman" w:hAnsi="Times New Roman" w:cs="Times New Roman"/>
          <w:sz w:val="28"/>
          <w:szCs w:val="28"/>
        </w:rPr>
        <w:t xml:space="preserve">-19, не </w:t>
      </w:r>
      <w:r w:rsidRPr="00811F37">
        <w:rPr>
          <w:rFonts w:ascii="Times New Roman" w:hAnsi="Times New Roman" w:cs="Times New Roman"/>
          <w:sz w:val="28"/>
          <w:szCs w:val="28"/>
          <w:shd w:val="clear" w:color="auto" w:fill="FFFFFF"/>
        </w:rPr>
        <w:t xml:space="preserve">снижение </w:t>
      </w:r>
      <w:r w:rsidRPr="00811F37">
        <w:rPr>
          <w:rFonts w:ascii="Times New Roman" w:hAnsi="Times New Roman" w:cs="Times New Roman"/>
          <w:sz w:val="28"/>
          <w:szCs w:val="28"/>
        </w:rPr>
        <w:t>социальных расходов и достижение целей нацпроектов.</w:t>
      </w:r>
      <w:proofErr w:type="gramEnd"/>
    </w:p>
    <w:p w14:paraId="3B69E0BB" w14:textId="422D6B92" w:rsidR="00207930" w:rsidRPr="00BF16D4" w:rsidRDefault="00207930" w:rsidP="008D7ACF">
      <w:pPr>
        <w:pStyle w:val="ConsPlusNormal"/>
        <w:widowControl/>
        <w:ind w:left="170" w:right="57" w:firstLine="709"/>
        <w:jc w:val="both"/>
        <w:rPr>
          <w:rFonts w:ascii="Times New Roman" w:hAnsi="Times New Roman" w:cs="Times New Roman"/>
          <w:sz w:val="28"/>
          <w:szCs w:val="28"/>
        </w:rPr>
      </w:pPr>
      <w:r>
        <w:rPr>
          <w:rFonts w:ascii="Times New Roman" w:hAnsi="Times New Roman" w:cs="Times New Roman"/>
          <w:sz w:val="28"/>
          <w:szCs w:val="28"/>
        </w:rPr>
        <w:t>О</w:t>
      </w:r>
      <w:r w:rsidRPr="00E276A2">
        <w:rPr>
          <w:rFonts w:ascii="Times New Roman" w:hAnsi="Times New Roman" w:cs="Times New Roman"/>
          <w:sz w:val="28"/>
          <w:szCs w:val="28"/>
        </w:rPr>
        <w:t>снов</w:t>
      </w:r>
      <w:r>
        <w:rPr>
          <w:rFonts w:ascii="Times New Roman" w:hAnsi="Times New Roman" w:cs="Times New Roman"/>
          <w:sz w:val="28"/>
          <w:szCs w:val="28"/>
        </w:rPr>
        <w:t>ные результаты</w:t>
      </w:r>
      <w:r w:rsidRPr="00E276A2">
        <w:rPr>
          <w:rFonts w:ascii="Times New Roman" w:hAnsi="Times New Roman" w:cs="Times New Roman"/>
          <w:sz w:val="28"/>
          <w:szCs w:val="28"/>
        </w:rPr>
        <w:t xml:space="preserve"> реализации бюджетной политики</w:t>
      </w:r>
      <w:r>
        <w:rPr>
          <w:rFonts w:ascii="Times New Roman" w:hAnsi="Times New Roman" w:cs="Times New Roman"/>
          <w:sz w:val="28"/>
          <w:szCs w:val="28"/>
        </w:rPr>
        <w:t xml:space="preserve"> </w:t>
      </w:r>
      <w:r w:rsidR="00001838">
        <w:rPr>
          <w:rFonts w:ascii="Times New Roman" w:hAnsi="Times New Roman" w:cs="Times New Roman"/>
          <w:sz w:val="28"/>
          <w:szCs w:val="28"/>
        </w:rPr>
        <w:t>сельского поселения сумон Солчурский Овюрского кожууна</w:t>
      </w:r>
      <w:r w:rsidR="00FD2D48">
        <w:rPr>
          <w:rFonts w:ascii="Times New Roman" w:hAnsi="Times New Roman" w:cs="Times New Roman"/>
          <w:sz w:val="28"/>
          <w:szCs w:val="28"/>
        </w:rPr>
        <w:t xml:space="preserve"> </w:t>
      </w:r>
      <w:r w:rsidR="00FD2D48" w:rsidRPr="00811F37">
        <w:rPr>
          <w:rFonts w:ascii="Times New Roman" w:hAnsi="Times New Roman" w:cs="Times New Roman"/>
          <w:sz w:val="28"/>
          <w:szCs w:val="28"/>
          <w:shd w:val="clear" w:color="auto" w:fill="FFFFFF"/>
        </w:rPr>
        <w:t>Республики Тыва</w:t>
      </w:r>
      <w:r w:rsidR="00FD2D48" w:rsidRPr="00E276A2">
        <w:rPr>
          <w:rFonts w:ascii="Times New Roman" w:hAnsi="Times New Roman" w:cs="Times New Roman"/>
          <w:sz w:val="28"/>
          <w:szCs w:val="28"/>
        </w:rPr>
        <w:t xml:space="preserve"> </w:t>
      </w:r>
      <w:r w:rsidRPr="00E276A2">
        <w:rPr>
          <w:rFonts w:ascii="Times New Roman" w:hAnsi="Times New Roman" w:cs="Times New Roman"/>
          <w:sz w:val="28"/>
          <w:szCs w:val="28"/>
        </w:rPr>
        <w:t>в 20</w:t>
      </w:r>
      <w:r>
        <w:rPr>
          <w:rFonts w:ascii="Times New Roman" w:hAnsi="Times New Roman" w:cs="Times New Roman"/>
          <w:sz w:val="28"/>
          <w:szCs w:val="28"/>
        </w:rPr>
        <w:t>2</w:t>
      </w:r>
      <w:r w:rsidR="009115E0">
        <w:rPr>
          <w:rFonts w:ascii="Times New Roman" w:hAnsi="Times New Roman" w:cs="Times New Roman"/>
          <w:sz w:val="28"/>
          <w:szCs w:val="28"/>
        </w:rPr>
        <w:t xml:space="preserve">1 </w:t>
      </w:r>
      <w:r>
        <w:rPr>
          <w:rFonts w:ascii="Times New Roman" w:hAnsi="Times New Roman" w:cs="Times New Roman"/>
          <w:sz w:val="28"/>
          <w:szCs w:val="28"/>
        </w:rPr>
        <w:t>году</w:t>
      </w:r>
      <w:r w:rsidRPr="00E276A2">
        <w:rPr>
          <w:rFonts w:ascii="Times New Roman" w:hAnsi="Times New Roman" w:cs="Times New Roman"/>
          <w:sz w:val="28"/>
          <w:szCs w:val="28"/>
        </w:rPr>
        <w:t xml:space="preserve"> </w:t>
      </w:r>
      <w:r>
        <w:rPr>
          <w:rFonts w:ascii="Times New Roman" w:hAnsi="Times New Roman" w:cs="Times New Roman"/>
          <w:sz w:val="28"/>
          <w:szCs w:val="28"/>
        </w:rPr>
        <w:t>сложились следующим образом.</w:t>
      </w:r>
    </w:p>
    <w:p w14:paraId="67DF40AB" w14:textId="5FCC0BED" w:rsidR="00207930" w:rsidRDefault="000A699C" w:rsidP="008D7ACF">
      <w:pPr>
        <w:spacing w:after="0" w:line="24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Б</w:t>
      </w:r>
      <w:r w:rsidR="00207930">
        <w:rPr>
          <w:rFonts w:ascii="Times New Roman" w:hAnsi="Times New Roman" w:cs="Times New Roman"/>
          <w:sz w:val="28"/>
          <w:szCs w:val="28"/>
        </w:rPr>
        <w:t xml:space="preserve">юджет </w:t>
      </w:r>
      <w:r w:rsidR="00001838">
        <w:rPr>
          <w:rFonts w:ascii="Times New Roman" w:eastAsia="Times New Roman" w:hAnsi="Times New Roman" w:cs="Times New Roman"/>
          <w:sz w:val="28"/>
          <w:szCs w:val="28"/>
          <w:lang w:eastAsia="ru-RU"/>
        </w:rPr>
        <w:t>сельского поселения сумон Солчурский Овюрского кожууна</w:t>
      </w:r>
      <w:r w:rsidR="00FD2D48">
        <w:rPr>
          <w:rFonts w:ascii="Times New Roman" w:eastAsia="Times New Roman" w:hAnsi="Times New Roman" w:cs="Times New Roman"/>
          <w:sz w:val="28"/>
          <w:szCs w:val="28"/>
          <w:lang w:eastAsia="ru-RU"/>
        </w:rPr>
        <w:t xml:space="preserve"> </w:t>
      </w:r>
      <w:r w:rsidR="00FD2D48" w:rsidRPr="00811F37">
        <w:rPr>
          <w:rFonts w:ascii="Times New Roman" w:hAnsi="Times New Roman" w:cs="Times New Roman"/>
          <w:sz w:val="28"/>
          <w:szCs w:val="28"/>
          <w:shd w:val="clear" w:color="auto" w:fill="FFFFFF"/>
        </w:rPr>
        <w:t>Республики Тыва</w:t>
      </w:r>
      <w:r w:rsidR="00FD2D48">
        <w:rPr>
          <w:rFonts w:ascii="Times New Roman" w:hAnsi="Times New Roman" w:cs="Times New Roman"/>
          <w:sz w:val="28"/>
          <w:szCs w:val="28"/>
        </w:rPr>
        <w:t xml:space="preserve"> </w:t>
      </w:r>
      <w:r w:rsidR="00207930">
        <w:rPr>
          <w:rFonts w:ascii="Times New Roman" w:hAnsi="Times New Roman" w:cs="Times New Roman"/>
          <w:sz w:val="28"/>
          <w:szCs w:val="28"/>
        </w:rPr>
        <w:t>на 202</w:t>
      </w:r>
      <w:r w:rsidR="009115E0">
        <w:rPr>
          <w:rFonts w:ascii="Times New Roman" w:hAnsi="Times New Roman" w:cs="Times New Roman"/>
          <w:sz w:val="28"/>
          <w:szCs w:val="28"/>
        </w:rPr>
        <w:t>1</w:t>
      </w:r>
      <w:r w:rsidR="00207930">
        <w:rPr>
          <w:rFonts w:ascii="Times New Roman" w:hAnsi="Times New Roman" w:cs="Times New Roman"/>
          <w:sz w:val="28"/>
          <w:szCs w:val="28"/>
        </w:rPr>
        <w:t xml:space="preserve"> год исполнен по доходам </w:t>
      </w:r>
      <w:r w:rsidR="009115E0">
        <w:rPr>
          <w:rFonts w:ascii="Times New Roman" w:hAnsi="Times New Roman" w:cs="Times New Roman"/>
          <w:sz w:val="28"/>
          <w:szCs w:val="28"/>
        </w:rPr>
        <w:t>264,4</w:t>
      </w:r>
      <w:r w:rsidR="00FD2D48">
        <w:rPr>
          <w:rFonts w:ascii="Times New Roman" w:hAnsi="Times New Roman" w:cs="Times New Roman"/>
          <w:sz w:val="28"/>
          <w:szCs w:val="28"/>
        </w:rPr>
        <w:t xml:space="preserve"> тыс</w:t>
      </w:r>
      <w:r w:rsidR="00207930">
        <w:rPr>
          <w:rFonts w:ascii="Times New Roman" w:hAnsi="Times New Roman" w:cs="Times New Roman"/>
          <w:sz w:val="28"/>
          <w:szCs w:val="28"/>
        </w:rPr>
        <w:t xml:space="preserve">. рублей или </w:t>
      </w:r>
      <w:r w:rsidR="009115E0">
        <w:rPr>
          <w:rFonts w:ascii="Times New Roman" w:hAnsi="Times New Roman" w:cs="Times New Roman"/>
          <w:sz w:val="28"/>
          <w:szCs w:val="28"/>
        </w:rPr>
        <w:lastRenderedPageBreak/>
        <w:t>101</w:t>
      </w:r>
      <w:r w:rsidR="00207930">
        <w:rPr>
          <w:rFonts w:ascii="Times New Roman" w:hAnsi="Times New Roman" w:cs="Times New Roman"/>
          <w:sz w:val="28"/>
          <w:szCs w:val="28"/>
        </w:rPr>
        <w:t>% от плана (</w:t>
      </w:r>
      <w:r w:rsidR="009115E0">
        <w:rPr>
          <w:rFonts w:ascii="Times New Roman" w:hAnsi="Times New Roman" w:cs="Times New Roman"/>
          <w:sz w:val="28"/>
          <w:szCs w:val="28"/>
        </w:rPr>
        <w:t>262</w:t>
      </w:r>
      <w:r w:rsidR="00207930">
        <w:rPr>
          <w:rFonts w:ascii="Times New Roman" w:hAnsi="Times New Roman" w:cs="Times New Roman"/>
          <w:sz w:val="28"/>
          <w:szCs w:val="28"/>
        </w:rPr>
        <w:t xml:space="preserve"> </w:t>
      </w:r>
      <w:r w:rsidR="00FD2D48">
        <w:rPr>
          <w:rFonts w:ascii="Times New Roman" w:hAnsi="Times New Roman" w:cs="Times New Roman"/>
          <w:sz w:val="28"/>
          <w:szCs w:val="28"/>
        </w:rPr>
        <w:t>тыс</w:t>
      </w:r>
      <w:r w:rsidR="00207930">
        <w:rPr>
          <w:rFonts w:ascii="Times New Roman" w:hAnsi="Times New Roman" w:cs="Times New Roman"/>
          <w:sz w:val="28"/>
          <w:szCs w:val="28"/>
        </w:rPr>
        <w:t xml:space="preserve">. рублей), по расходам – </w:t>
      </w:r>
      <w:r w:rsidR="009115E0">
        <w:rPr>
          <w:rFonts w:ascii="Times New Roman" w:hAnsi="Times New Roman" w:cs="Times New Roman"/>
          <w:sz w:val="28"/>
          <w:szCs w:val="28"/>
        </w:rPr>
        <w:t>264,4</w:t>
      </w:r>
      <w:r w:rsidR="00702438">
        <w:rPr>
          <w:rFonts w:ascii="Times New Roman" w:hAnsi="Times New Roman" w:cs="Times New Roman"/>
          <w:sz w:val="28"/>
          <w:szCs w:val="28"/>
        </w:rPr>
        <w:t xml:space="preserve"> </w:t>
      </w:r>
      <w:r w:rsidR="00FD2D48">
        <w:rPr>
          <w:rFonts w:ascii="Times New Roman" w:hAnsi="Times New Roman" w:cs="Times New Roman"/>
          <w:sz w:val="28"/>
          <w:szCs w:val="28"/>
        </w:rPr>
        <w:t>тыс</w:t>
      </w:r>
      <w:r w:rsidR="00207930">
        <w:rPr>
          <w:rFonts w:ascii="Times New Roman" w:hAnsi="Times New Roman" w:cs="Times New Roman"/>
          <w:sz w:val="28"/>
          <w:szCs w:val="28"/>
        </w:rPr>
        <w:t xml:space="preserve">. рублей или </w:t>
      </w:r>
      <w:r w:rsidR="009115E0">
        <w:rPr>
          <w:rFonts w:ascii="Times New Roman" w:hAnsi="Times New Roman" w:cs="Times New Roman"/>
          <w:sz w:val="28"/>
          <w:szCs w:val="28"/>
        </w:rPr>
        <w:t>101</w:t>
      </w:r>
      <w:r w:rsidR="00207930">
        <w:rPr>
          <w:rFonts w:ascii="Times New Roman" w:hAnsi="Times New Roman" w:cs="Times New Roman"/>
          <w:sz w:val="28"/>
          <w:szCs w:val="28"/>
        </w:rPr>
        <w:t>% от плана (</w:t>
      </w:r>
      <w:r w:rsidR="009115E0">
        <w:rPr>
          <w:rFonts w:ascii="Times New Roman" w:hAnsi="Times New Roman" w:cs="Times New Roman"/>
          <w:sz w:val="28"/>
          <w:szCs w:val="28"/>
        </w:rPr>
        <w:t>262</w:t>
      </w:r>
      <w:r w:rsidR="00207930">
        <w:rPr>
          <w:rFonts w:ascii="Times New Roman" w:hAnsi="Times New Roman" w:cs="Times New Roman"/>
          <w:sz w:val="28"/>
          <w:szCs w:val="28"/>
        </w:rPr>
        <w:t xml:space="preserve"> </w:t>
      </w:r>
      <w:r w:rsidR="00FD2D48">
        <w:rPr>
          <w:rFonts w:ascii="Times New Roman" w:hAnsi="Times New Roman" w:cs="Times New Roman"/>
          <w:sz w:val="28"/>
          <w:szCs w:val="28"/>
        </w:rPr>
        <w:t>тыс</w:t>
      </w:r>
      <w:r w:rsidR="00207930">
        <w:rPr>
          <w:rFonts w:ascii="Times New Roman" w:hAnsi="Times New Roman" w:cs="Times New Roman"/>
          <w:sz w:val="28"/>
          <w:szCs w:val="28"/>
        </w:rPr>
        <w:t xml:space="preserve">. рублей), с дефицитом </w:t>
      </w:r>
      <w:r w:rsidR="009115E0">
        <w:rPr>
          <w:rFonts w:ascii="Times New Roman" w:hAnsi="Times New Roman" w:cs="Times New Roman"/>
          <w:sz w:val="28"/>
          <w:szCs w:val="28"/>
        </w:rPr>
        <w:t>2,4</w:t>
      </w:r>
      <w:r w:rsidR="00207930">
        <w:rPr>
          <w:rFonts w:ascii="Times New Roman" w:hAnsi="Times New Roman" w:cs="Times New Roman"/>
          <w:sz w:val="28"/>
          <w:szCs w:val="28"/>
        </w:rPr>
        <w:t xml:space="preserve"> </w:t>
      </w:r>
      <w:r w:rsidR="00FD2D48">
        <w:rPr>
          <w:rFonts w:ascii="Times New Roman" w:hAnsi="Times New Roman" w:cs="Times New Roman"/>
          <w:sz w:val="28"/>
          <w:szCs w:val="28"/>
        </w:rPr>
        <w:t>тыс</w:t>
      </w:r>
      <w:r w:rsidR="00207930">
        <w:rPr>
          <w:rFonts w:ascii="Times New Roman" w:hAnsi="Times New Roman" w:cs="Times New Roman"/>
          <w:sz w:val="28"/>
          <w:szCs w:val="28"/>
        </w:rPr>
        <w:t xml:space="preserve">. рублей, который образовался в связи с остатками </w:t>
      </w:r>
      <w:r w:rsidR="00FD2D48">
        <w:rPr>
          <w:rFonts w:ascii="Times New Roman" w:hAnsi="Times New Roman" w:cs="Times New Roman"/>
          <w:sz w:val="28"/>
          <w:szCs w:val="28"/>
        </w:rPr>
        <w:t>собственного дохода</w:t>
      </w:r>
      <w:r w:rsidR="00207930">
        <w:rPr>
          <w:rFonts w:ascii="Times New Roman" w:hAnsi="Times New Roman" w:cs="Times New Roman"/>
          <w:sz w:val="28"/>
          <w:szCs w:val="28"/>
        </w:rPr>
        <w:t>. В 202</w:t>
      </w:r>
      <w:r w:rsidR="009115E0">
        <w:rPr>
          <w:rFonts w:ascii="Times New Roman" w:hAnsi="Times New Roman" w:cs="Times New Roman"/>
          <w:sz w:val="28"/>
          <w:szCs w:val="28"/>
        </w:rPr>
        <w:t>1</w:t>
      </w:r>
      <w:r w:rsidR="00207930">
        <w:rPr>
          <w:rFonts w:ascii="Times New Roman" w:hAnsi="Times New Roman" w:cs="Times New Roman"/>
          <w:sz w:val="28"/>
          <w:szCs w:val="28"/>
        </w:rPr>
        <w:t xml:space="preserve"> году </w:t>
      </w:r>
      <w:proofErr w:type="spellStart"/>
      <w:r w:rsidR="00FD2D48">
        <w:rPr>
          <w:rFonts w:ascii="Times New Roman" w:hAnsi="Times New Roman" w:cs="Times New Roman"/>
          <w:sz w:val="28"/>
          <w:szCs w:val="28"/>
        </w:rPr>
        <w:t>кожууном</w:t>
      </w:r>
      <w:proofErr w:type="spellEnd"/>
      <w:r w:rsidR="00207930">
        <w:rPr>
          <w:rFonts w:ascii="Times New Roman" w:hAnsi="Times New Roman" w:cs="Times New Roman"/>
          <w:sz w:val="28"/>
          <w:szCs w:val="28"/>
        </w:rPr>
        <w:t xml:space="preserve"> обеспечено выполнение требований бюджетного законодательства по предельному размеру дефицита и предельному уровню </w:t>
      </w:r>
      <w:r w:rsidR="00FD2D48">
        <w:rPr>
          <w:rFonts w:ascii="Times New Roman" w:hAnsi="Times New Roman" w:cs="Times New Roman"/>
          <w:sz w:val="28"/>
          <w:szCs w:val="28"/>
        </w:rPr>
        <w:t>муниципального</w:t>
      </w:r>
      <w:r w:rsidR="00207930">
        <w:rPr>
          <w:rFonts w:ascii="Times New Roman" w:hAnsi="Times New Roman" w:cs="Times New Roman"/>
          <w:sz w:val="28"/>
          <w:szCs w:val="28"/>
        </w:rPr>
        <w:t xml:space="preserve"> долга.</w:t>
      </w:r>
    </w:p>
    <w:p w14:paraId="5439C406" w14:textId="39A233D7" w:rsidR="00207930" w:rsidRDefault="00207930" w:rsidP="008D7ACF">
      <w:pPr>
        <w:spacing w:after="0" w:line="24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На 01 января 202</w:t>
      </w:r>
      <w:r w:rsidR="009115E0">
        <w:rPr>
          <w:rFonts w:ascii="Times New Roman" w:hAnsi="Times New Roman" w:cs="Times New Roman"/>
          <w:sz w:val="28"/>
          <w:szCs w:val="28"/>
        </w:rPr>
        <w:t>2</w:t>
      </w:r>
      <w:r>
        <w:rPr>
          <w:rFonts w:ascii="Times New Roman" w:hAnsi="Times New Roman" w:cs="Times New Roman"/>
          <w:sz w:val="28"/>
          <w:szCs w:val="28"/>
        </w:rPr>
        <w:t xml:space="preserve"> года </w:t>
      </w:r>
      <w:r w:rsidR="00FD2D48">
        <w:rPr>
          <w:rFonts w:ascii="Times New Roman" w:hAnsi="Times New Roman" w:cs="Times New Roman"/>
          <w:sz w:val="28"/>
          <w:szCs w:val="28"/>
        </w:rPr>
        <w:t>муниципальный</w:t>
      </w:r>
      <w:r>
        <w:rPr>
          <w:rFonts w:ascii="Times New Roman" w:hAnsi="Times New Roman" w:cs="Times New Roman"/>
          <w:sz w:val="28"/>
          <w:szCs w:val="28"/>
        </w:rPr>
        <w:t xml:space="preserve"> долг </w:t>
      </w:r>
      <w:r w:rsidR="00702438">
        <w:rPr>
          <w:rFonts w:ascii="Times New Roman" w:eastAsia="Times New Roman" w:hAnsi="Times New Roman" w:cs="Times New Roman"/>
          <w:sz w:val="28"/>
          <w:szCs w:val="28"/>
          <w:lang w:eastAsia="ru-RU"/>
        </w:rPr>
        <w:t>сельского поселения сумон Солчурский Овюрского кожууна</w:t>
      </w:r>
      <w:r w:rsidR="00FD2D48">
        <w:rPr>
          <w:rFonts w:ascii="Times New Roman" w:eastAsia="Times New Roman" w:hAnsi="Times New Roman" w:cs="Times New Roman"/>
          <w:sz w:val="28"/>
          <w:szCs w:val="28"/>
          <w:lang w:eastAsia="ru-RU"/>
        </w:rPr>
        <w:t xml:space="preserve"> </w:t>
      </w:r>
      <w:r w:rsidR="00FD2D48" w:rsidRPr="00811F37">
        <w:rPr>
          <w:rFonts w:ascii="Times New Roman" w:hAnsi="Times New Roman" w:cs="Times New Roman"/>
          <w:sz w:val="28"/>
          <w:szCs w:val="28"/>
          <w:shd w:val="clear" w:color="auto" w:fill="FFFFFF"/>
        </w:rPr>
        <w:t>Республики Тыва</w:t>
      </w:r>
      <w:r w:rsidR="008D7ACF">
        <w:rPr>
          <w:rFonts w:ascii="Times New Roman" w:hAnsi="Times New Roman" w:cs="Times New Roman"/>
          <w:sz w:val="28"/>
          <w:szCs w:val="28"/>
        </w:rPr>
        <w:t xml:space="preserve"> отсутствует.</w:t>
      </w:r>
    </w:p>
    <w:p w14:paraId="669474B6" w14:textId="2B43F06E" w:rsidR="00207930" w:rsidRDefault="00207930" w:rsidP="008D7ACF">
      <w:pPr>
        <w:pStyle w:val="a3"/>
        <w:ind w:left="170" w:right="57" w:firstLine="709"/>
        <w:jc w:val="both"/>
        <w:rPr>
          <w:sz w:val="28"/>
          <w:szCs w:val="28"/>
        </w:rPr>
      </w:pPr>
      <w:r>
        <w:rPr>
          <w:sz w:val="28"/>
          <w:szCs w:val="28"/>
        </w:rPr>
        <w:t>Данные меры позволили в конце 202</w:t>
      </w:r>
      <w:r w:rsidR="009115E0">
        <w:rPr>
          <w:sz w:val="28"/>
          <w:szCs w:val="28"/>
        </w:rPr>
        <w:t>1</w:t>
      </w:r>
      <w:r>
        <w:rPr>
          <w:sz w:val="28"/>
          <w:szCs w:val="28"/>
        </w:rPr>
        <w:t xml:space="preserve"> года за счет средств бюджета </w:t>
      </w:r>
      <w:r w:rsidR="00702438">
        <w:rPr>
          <w:rFonts w:eastAsia="Times New Roman"/>
          <w:sz w:val="28"/>
          <w:szCs w:val="28"/>
          <w:lang w:eastAsia="ru-RU"/>
        </w:rPr>
        <w:t>сельского поселения сумон Солчурский Овюрского кожууна</w:t>
      </w:r>
      <w:r w:rsidR="00FD2D48">
        <w:rPr>
          <w:rFonts w:eastAsia="Times New Roman"/>
          <w:sz w:val="28"/>
          <w:szCs w:val="28"/>
          <w:lang w:eastAsia="ru-RU"/>
        </w:rPr>
        <w:t xml:space="preserve"> </w:t>
      </w:r>
      <w:r w:rsidR="00FD2D48" w:rsidRPr="00811F37">
        <w:rPr>
          <w:sz w:val="28"/>
          <w:szCs w:val="28"/>
          <w:shd w:val="clear" w:color="auto" w:fill="FFFFFF"/>
        </w:rPr>
        <w:t>Республики Тыва</w:t>
      </w:r>
      <w:r w:rsidR="00FD2D48">
        <w:rPr>
          <w:sz w:val="28"/>
          <w:szCs w:val="28"/>
        </w:rPr>
        <w:t xml:space="preserve"> </w:t>
      </w:r>
      <w:r>
        <w:rPr>
          <w:sz w:val="28"/>
          <w:szCs w:val="28"/>
        </w:rPr>
        <w:t xml:space="preserve">обеспечить социально-значимые обязательства </w:t>
      </w:r>
      <w:r w:rsidR="00FD2D48">
        <w:rPr>
          <w:sz w:val="28"/>
          <w:szCs w:val="28"/>
        </w:rPr>
        <w:t>кожууна</w:t>
      </w:r>
      <w:r>
        <w:rPr>
          <w:sz w:val="28"/>
          <w:szCs w:val="28"/>
        </w:rPr>
        <w:t xml:space="preserve"> в полном объеме, своевременно в течение года обеспечивать дополнительные расходы на борьбу с </w:t>
      </w:r>
      <w:r>
        <w:rPr>
          <w:sz w:val="28"/>
          <w:szCs w:val="28"/>
          <w:lang w:val="en-US"/>
        </w:rPr>
        <w:t>COVID</w:t>
      </w:r>
      <w:r>
        <w:rPr>
          <w:sz w:val="28"/>
          <w:szCs w:val="28"/>
        </w:rPr>
        <w:t>-19.</w:t>
      </w:r>
    </w:p>
    <w:p w14:paraId="684E550A" w14:textId="3B378179" w:rsidR="00207930" w:rsidRDefault="00207930" w:rsidP="008D7ACF">
      <w:pPr>
        <w:tabs>
          <w:tab w:val="left" w:pos="6159"/>
        </w:tabs>
        <w:spacing w:after="0" w:line="240" w:lineRule="auto"/>
        <w:ind w:left="170" w:right="57" w:firstLine="709"/>
        <w:jc w:val="both"/>
        <w:rPr>
          <w:rFonts w:ascii="Times New Roman" w:hAnsi="Times New Roman" w:cs="Times New Roman"/>
          <w:color w:val="000000"/>
          <w:sz w:val="28"/>
          <w:szCs w:val="28"/>
          <w:lang w:bidi="ru-RU"/>
        </w:rPr>
      </w:pPr>
      <w:r w:rsidRPr="008D1FF5">
        <w:rPr>
          <w:rFonts w:ascii="Times New Roman" w:hAnsi="Times New Roman" w:cs="Times New Roman"/>
          <w:sz w:val="28"/>
          <w:szCs w:val="28"/>
        </w:rPr>
        <w:t xml:space="preserve">Бюджет </w:t>
      </w:r>
      <w:r w:rsidR="009B3AB3">
        <w:rPr>
          <w:rFonts w:ascii="Times New Roman" w:eastAsia="Times New Roman" w:hAnsi="Times New Roman" w:cs="Times New Roman"/>
          <w:sz w:val="28"/>
          <w:szCs w:val="28"/>
          <w:lang w:eastAsia="ru-RU"/>
        </w:rPr>
        <w:t>сельского поселения сумон Солчурский Овюрского кожууна</w:t>
      </w:r>
      <w:r w:rsidR="009B3AB3" w:rsidRPr="00811F37">
        <w:rPr>
          <w:rFonts w:ascii="Times New Roman" w:hAnsi="Times New Roman" w:cs="Times New Roman"/>
          <w:sz w:val="28"/>
          <w:szCs w:val="28"/>
          <w:shd w:val="clear" w:color="auto" w:fill="FFFFFF"/>
        </w:rPr>
        <w:t xml:space="preserve"> </w:t>
      </w:r>
      <w:r w:rsidR="00FD2D48" w:rsidRPr="00811F37">
        <w:rPr>
          <w:rFonts w:ascii="Times New Roman" w:hAnsi="Times New Roman" w:cs="Times New Roman"/>
          <w:sz w:val="28"/>
          <w:szCs w:val="28"/>
          <w:shd w:val="clear" w:color="auto" w:fill="FFFFFF"/>
        </w:rPr>
        <w:t>Республики Тыва</w:t>
      </w:r>
      <w:r w:rsidR="00FD2D48" w:rsidRPr="008D1FF5">
        <w:rPr>
          <w:rFonts w:ascii="Times New Roman" w:hAnsi="Times New Roman" w:cs="Times New Roman"/>
          <w:sz w:val="28"/>
          <w:szCs w:val="28"/>
        </w:rPr>
        <w:t xml:space="preserve"> </w:t>
      </w:r>
      <w:r w:rsidRPr="008D1FF5">
        <w:rPr>
          <w:rFonts w:ascii="Times New Roman" w:hAnsi="Times New Roman" w:cs="Times New Roman"/>
          <w:sz w:val="28"/>
          <w:szCs w:val="28"/>
        </w:rPr>
        <w:t>оста</w:t>
      </w:r>
      <w:r w:rsidRPr="00E276A2">
        <w:rPr>
          <w:rFonts w:ascii="Times New Roman" w:hAnsi="Times New Roman" w:cs="Times New Roman"/>
          <w:sz w:val="28"/>
          <w:szCs w:val="28"/>
        </w:rPr>
        <w:t>етс</w:t>
      </w:r>
      <w:r w:rsidRPr="008D1FF5">
        <w:rPr>
          <w:rFonts w:ascii="Times New Roman" w:hAnsi="Times New Roman" w:cs="Times New Roman"/>
          <w:sz w:val="28"/>
          <w:szCs w:val="28"/>
        </w:rPr>
        <w:t xml:space="preserve">я социальным. </w:t>
      </w:r>
      <w:r>
        <w:rPr>
          <w:rFonts w:ascii="Times New Roman" w:hAnsi="Times New Roman" w:cs="Times New Roman"/>
          <w:sz w:val="28"/>
          <w:szCs w:val="28"/>
        </w:rPr>
        <w:t>В 202</w:t>
      </w:r>
      <w:r w:rsidR="009115E0">
        <w:rPr>
          <w:rFonts w:ascii="Times New Roman" w:hAnsi="Times New Roman" w:cs="Times New Roman"/>
          <w:sz w:val="28"/>
          <w:szCs w:val="28"/>
        </w:rPr>
        <w:t>1</w:t>
      </w:r>
      <w:r w:rsidRPr="00E276A2">
        <w:rPr>
          <w:rFonts w:ascii="Times New Roman" w:hAnsi="Times New Roman" w:cs="Times New Roman"/>
          <w:sz w:val="28"/>
          <w:szCs w:val="28"/>
        </w:rPr>
        <w:t xml:space="preserve"> году </w:t>
      </w:r>
      <w:r w:rsidR="00FD2D48">
        <w:rPr>
          <w:rFonts w:ascii="Times New Roman" w:hAnsi="Times New Roman" w:cs="Times New Roman"/>
          <w:sz w:val="28"/>
          <w:szCs w:val="28"/>
        </w:rPr>
        <w:t>18</w:t>
      </w:r>
      <w:r w:rsidRPr="008D1FF5">
        <w:rPr>
          <w:rFonts w:ascii="Times New Roman" w:hAnsi="Times New Roman" w:cs="Times New Roman"/>
          <w:sz w:val="28"/>
          <w:szCs w:val="28"/>
        </w:rPr>
        <w:t xml:space="preserve">% объема бюджета — </w:t>
      </w:r>
      <w:r w:rsidR="00FD2D48">
        <w:rPr>
          <w:rFonts w:ascii="Times New Roman" w:hAnsi="Times New Roman" w:cs="Times New Roman"/>
          <w:sz w:val="28"/>
          <w:szCs w:val="28"/>
        </w:rPr>
        <w:t>110,3</w:t>
      </w:r>
      <w:r w:rsidRPr="008D1FF5">
        <w:rPr>
          <w:rFonts w:ascii="Times New Roman" w:hAnsi="Times New Roman" w:cs="Times New Roman"/>
          <w:sz w:val="28"/>
          <w:szCs w:val="28"/>
        </w:rPr>
        <w:t xml:space="preserve"> </w:t>
      </w:r>
      <w:r w:rsidR="00FD2D48">
        <w:rPr>
          <w:rFonts w:ascii="Times New Roman" w:hAnsi="Times New Roman" w:cs="Times New Roman"/>
          <w:sz w:val="28"/>
          <w:szCs w:val="28"/>
        </w:rPr>
        <w:t>тыс</w:t>
      </w:r>
      <w:r w:rsidRPr="008D1FF5">
        <w:rPr>
          <w:rFonts w:ascii="Times New Roman" w:hAnsi="Times New Roman" w:cs="Times New Roman"/>
          <w:sz w:val="28"/>
          <w:szCs w:val="28"/>
        </w:rPr>
        <w:t xml:space="preserve">. рублей направляются на выполнение социальных обязательств </w:t>
      </w:r>
      <w:r w:rsidR="009B3AB3">
        <w:rPr>
          <w:rFonts w:ascii="Times New Roman" w:hAnsi="Times New Roman" w:cs="Times New Roman"/>
          <w:sz w:val="28"/>
          <w:szCs w:val="28"/>
        </w:rPr>
        <w:t>сумона</w:t>
      </w:r>
      <w:r w:rsidRPr="008D1FF5">
        <w:rPr>
          <w:rFonts w:ascii="Times New Roman" w:hAnsi="Times New Roman" w:cs="Times New Roman"/>
          <w:sz w:val="28"/>
          <w:szCs w:val="28"/>
        </w:rPr>
        <w:t xml:space="preserve"> и на содержание сети</w:t>
      </w:r>
      <w:r>
        <w:rPr>
          <w:rFonts w:ascii="Times New Roman" w:hAnsi="Times New Roman" w:cs="Times New Roman"/>
          <w:sz w:val="28"/>
          <w:szCs w:val="28"/>
        </w:rPr>
        <w:t xml:space="preserve"> учреждений</w:t>
      </w:r>
      <w:r w:rsidRPr="008D1FF5">
        <w:rPr>
          <w:rFonts w:ascii="Times New Roman" w:hAnsi="Times New Roman" w:cs="Times New Roman"/>
          <w:sz w:val="28"/>
          <w:szCs w:val="28"/>
        </w:rPr>
        <w:t xml:space="preserve"> социальной сферы. </w:t>
      </w:r>
      <w:r>
        <w:rPr>
          <w:rFonts w:ascii="Times New Roman" w:hAnsi="Times New Roman" w:cs="Times New Roman"/>
          <w:color w:val="000000"/>
          <w:sz w:val="28"/>
          <w:szCs w:val="28"/>
          <w:lang w:bidi="ru-RU"/>
        </w:rPr>
        <w:t>Первоочередные и социально-значимые обязательства 202</w:t>
      </w:r>
      <w:r w:rsidR="009115E0">
        <w:rPr>
          <w:rFonts w:ascii="Times New Roman" w:hAnsi="Times New Roman" w:cs="Times New Roman"/>
          <w:color w:val="000000"/>
          <w:sz w:val="28"/>
          <w:szCs w:val="28"/>
          <w:lang w:bidi="ru-RU"/>
        </w:rPr>
        <w:t>1</w:t>
      </w:r>
      <w:r>
        <w:rPr>
          <w:rFonts w:ascii="Times New Roman" w:hAnsi="Times New Roman" w:cs="Times New Roman"/>
          <w:color w:val="000000"/>
          <w:sz w:val="28"/>
          <w:szCs w:val="28"/>
          <w:lang w:bidi="ru-RU"/>
        </w:rPr>
        <w:t xml:space="preserve"> года выполнены в полном объеме.</w:t>
      </w:r>
    </w:p>
    <w:p w14:paraId="48526190" w14:textId="77777777" w:rsidR="00207930" w:rsidRDefault="00207930" w:rsidP="009B3AB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p>
    <w:p w14:paraId="1B75BE43" w14:textId="77777777" w:rsidR="00207930" w:rsidRDefault="00207930" w:rsidP="00207930">
      <w:pPr>
        <w:pStyle w:val="a3"/>
        <w:numPr>
          <w:ilvl w:val="0"/>
          <w:numId w:val="2"/>
        </w:numPr>
        <w:ind w:left="0" w:firstLine="0"/>
        <w:jc w:val="center"/>
        <w:textAlignment w:val="baseline"/>
        <w:rPr>
          <w:b/>
          <w:sz w:val="28"/>
          <w:szCs w:val="28"/>
          <w:lang w:eastAsia="ru-RU"/>
        </w:rPr>
      </w:pPr>
      <w:r w:rsidRPr="00831E09">
        <w:rPr>
          <w:b/>
          <w:sz w:val="28"/>
          <w:szCs w:val="28"/>
          <w:lang w:eastAsia="ru-RU"/>
        </w:rPr>
        <w:t>Основные задачи и направления налоговой политики</w:t>
      </w:r>
    </w:p>
    <w:p w14:paraId="11D0339E" w14:textId="72139432" w:rsidR="00207930" w:rsidRDefault="00207930" w:rsidP="000A699C">
      <w:pPr>
        <w:pStyle w:val="a3"/>
        <w:ind w:left="0"/>
        <w:jc w:val="center"/>
        <w:textAlignment w:val="baseline"/>
        <w:rPr>
          <w:b/>
          <w:sz w:val="28"/>
          <w:szCs w:val="28"/>
          <w:lang w:eastAsia="ru-RU"/>
        </w:rPr>
      </w:pPr>
      <w:r>
        <w:rPr>
          <w:b/>
          <w:sz w:val="28"/>
          <w:szCs w:val="28"/>
          <w:lang w:eastAsia="ru-RU"/>
        </w:rPr>
        <w:t xml:space="preserve">         на 202</w:t>
      </w:r>
      <w:r w:rsidR="009115E0">
        <w:rPr>
          <w:b/>
          <w:sz w:val="28"/>
          <w:szCs w:val="28"/>
          <w:lang w:eastAsia="ru-RU"/>
        </w:rPr>
        <w:t>3</w:t>
      </w:r>
      <w:r w:rsidRPr="00831E09">
        <w:rPr>
          <w:b/>
          <w:sz w:val="28"/>
          <w:szCs w:val="28"/>
          <w:lang w:eastAsia="ru-RU"/>
        </w:rPr>
        <w:t xml:space="preserve"> год и на плановый период 202</w:t>
      </w:r>
      <w:r w:rsidR="009115E0">
        <w:rPr>
          <w:b/>
          <w:sz w:val="28"/>
          <w:szCs w:val="28"/>
          <w:lang w:eastAsia="ru-RU"/>
        </w:rPr>
        <w:t>4</w:t>
      </w:r>
      <w:r w:rsidRPr="00831E09">
        <w:rPr>
          <w:b/>
          <w:sz w:val="28"/>
          <w:szCs w:val="28"/>
          <w:lang w:eastAsia="ru-RU"/>
        </w:rPr>
        <w:t xml:space="preserve"> и 202</w:t>
      </w:r>
      <w:r w:rsidR="009115E0">
        <w:rPr>
          <w:b/>
          <w:sz w:val="28"/>
          <w:szCs w:val="28"/>
          <w:lang w:eastAsia="ru-RU"/>
        </w:rPr>
        <w:t>5</w:t>
      </w:r>
      <w:r w:rsidRPr="00831E09">
        <w:rPr>
          <w:b/>
          <w:sz w:val="28"/>
          <w:szCs w:val="28"/>
          <w:lang w:eastAsia="ru-RU"/>
        </w:rPr>
        <w:t xml:space="preserve"> годов</w:t>
      </w:r>
    </w:p>
    <w:p w14:paraId="74292B5C" w14:textId="77777777" w:rsidR="009115E0" w:rsidRPr="000A699C" w:rsidRDefault="009115E0" w:rsidP="000A699C">
      <w:pPr>
        <w:pStyle w:val="a3"/>
        <w:ind w:left="0"/>
        <w:jc w:val="center"/>
        <w:textAlignment w:val="baseline"/>
        <w:rPr>
          <w:b/>
          <w:sz w:val="28"/>
          <w:szCs w:val="28"/>
          <w:lang w:eastAsia="ru-RU"/>
        </w:rPr>
      </w:pPr>
    </w:p>
    <w:p w14:paraId="7B58EF10" w14:textId="55DB730C" w:rsidR="00207930" w:rsidRDefault="00207930" w:rsidP="008D7ACF">
      <w:pPr>
        <w:suppressAutoHyphens/>
        <w:spacing w:after="0" w:line="240" w:lineRule="auto"/>
        <w:ind w:left="170" w:right="57" w:firstLine="709"/>
        <w:jc w:val="both"/>
        <w:rPr>
          <w:rFonts w:ascii="Times New Roman" w:hAnsi="Times New Roman" w:cs="Times New Roman"/>
          <w:sz w:val="28"/>
          <w:szCs w:val="28"/>
        </w:rPr>
      </w:pPr>
      <w:r w:rsidRPr="007568D7">
        <w:rPr>
          <w:rFonts w:ascii="Times New Roman" w:hAnsi="Times New Roman" w:cs="Times New Roman"/>
          <w:sz w:val="28"/>
          <w:szCs w:val="28"/>
        </w:rPr>
        <w:t xml:space="preserve">Основными задачами налоговой политики </w:t>
      </w:r>
      <w:r w:rsidR="009B3AB3">
        <w:rPr>
          <w:rFonts w:ascii="Times New Roman" w:eastAsia="Times New Roman" w:hAnsi="Times New Roman" w:cs="Times New Roman"/>
          <w:sz w:val="28"/>
          <w:szCs w:val="28"/>
          <w:lang w:eastAsia="ru-RU"/>
        </w:rPr>
        <w:t>сельского поселения сумон Солчурский Овюрского кожууна</w:t>
      </w:r>
      <w:r w:rsidR="009B3AB3" w:rsidRPr="00811F37">
        <w:rPr>
          <w:rFonts w:ascii="Times New Roman" w:hAnsi="Times New Roman" w:cs="Times New Roman"/>
          <w:sz w:val="28"/>
          <w:szCs w:val="28"/>
          <w:shd w:val="clear" w:color="auto" w:fill="FFFFFF"/>
        </w:rPr>
        <w:t xml:space="preserve"> </w:t>
      </w:r>
      <w:r w:rsidR="00163167" w:rsidRPr="00811F37">
        <w:rPr>
          <w:rFonts w:ascii="Times New Roman" w:hAnsi="Times New Roman" w:cs="Times New Roman"/>
          <w:sz w:val="28"/>
          <w:szCs w:val="28"/>
          <w:shd w:val="clear" w:color="auto" w:fill="FFFFFF"/>
        </w:rPr>
        <w:t>Республики Тыва</w:t>
      </w:r>
      <w:r w:rsidR="00163167">
        <w:rPr>
          <w:rFonts w:ascii="Times New Roman" w:hAnsi="Times New Roman" w:cs="Times New Roman"/>
          <w:sz w:val="28"/>
          <w:szCs w:val="28"/>
        </w:rPr>
        <w:t xml:space="preserve"> </w:t>
      </w:r>
      <w:r>
        <w:rPr>
          <w:rFonts w:ascii="Times New Roman" w:hAnsi="Times New Roman" w:cs="Times New Roman"/>
          <w:sz w:val="28"/>
          <w:szCs w:val="28"/>
        </w:rPr>
        <w:t>на 202</w:t>
      </w:r>
      <w:r w:rsidR="009115E0">
        <w:rPr>
          <w:rFonts w:ascii="Times New Roman" w:hAnsi="Times New Roman" w:cs="Times New Roman"/>
          <w:sz w:val="28"/>
          <w:szCs w:val="28"/>
        </w:rPr>
        <w:t>3</w:t>
      </w:r>
      <w:r>
        <w:rPr>
          <w:rFonts w:ascii="Times New Roman" w:hAnsi="Times New Roman" w:cs="Times New Roman"/>
          <w:sz w:val="28"/>
          <w:szCs w:val="28"/>
        </w:rPr>
        <w:t>-202</w:t>
      </w:r>
      <w:r w:rsidR="009115E0">
        <w:rPr>
          <w:rFonts w:ascii="Times New Roman" w:hAnsi="Times New Roman" w:cs="Times New Roman"/>
          <w:sz w:val="28"/>
          <w:szCs w:val="28"/>
        </w:rPr>
        <w:t>5</w:t>
      </w:r>
      <w:r>
        <w:rPr>
          <w:rFonts w:ascii="Times New Roman" w:hAnsi="Times New Roman" w:cs="Times New Roman"/>
          <w:sz w:val="28"/>
          <w:szCs w:val="28"/>
        </w:rPr>
        <w:t xml:space="preserve"> гг.</w:t>
      </w:r>
      <w:r w:rsidRPr="007568D7">
        <w:rPr>
          <w:rFonts w:ascii="Times New Roman" w:hAnsi="Times New Roman" w:cs="Times New Roman"/>
          <w:sz w:val="28"/>
          <w:szCs w:val="28"/>
        </w:rPr>
        <w:t xml:space="preserve">, как и прежде, являются </w:t>
      </w:r>
      <w:r>
        <w:rPr>
          <w:rFonts w:ascii="Times New Roman" w:hAnsi="Times New Roman" w:cs="Times New Roman"/>
          <w:sz w:val="28"/>
          <w:szCs w:val="28"/>
        </w:rPr>
        <w:t>в</w:t>
      </w:r>
      <w:r w:rsidRPr="00537D73">
        <w:rPr>
          <w:rFonts w:ascii="Times New Roman" w:hAnsi="Times New Roman" w:cs="Times New Roman"/>
          <w:sz w:val="28"/>
          <w:szCs w:val="28"/>
        </w:rPr>
        <w:t>осстановление ключевых макроэкономических пок</w:t>
      </w:r>
      <w:r>
        <w:rPr>
          <w:rFonts w:ascii="Times New Roman" w:hAnsi="Times New Roman" w:cs="Times New Roman"/>
          <w:sz w:val="28"/>
          <w:szCs w:val="28"/>
        </w:rPr>
        <w:t xml:space="preserve">азателей на докризисный уровень, </w:t>
      </w:r>
      <w:r w:rsidRPr="007568D7">
        <w:rPr>
          <w:rFonts w:ascii="Times New Roman" w:hAnsi="Times New Roman" w:cs="Times New Roman"/>
          <w:sz w:val="28"/>
          <w:szCs w:val="28"/>
        </w:rPr>
        <w:t>расширение спектра отраслей с положительной динамикой экономической активности, создание комфортных условий ведения бизнеса</w:t>
      </w:r>
      <w:r>
        <w:rPr>
          <w:rFonts w:ascii="Times New Roman" w:hAnsi="Times New Roman" w:cs="Times New Roman"/>
          <w:sz w:val="28"/>
          <w:szCs w:val="28"/>
        </w:rPr>
        <w:t xml:space="preserve">. </w:t>
      </w:r>
    </w:p>
    <w:p w14:paraId="1DD841A2" w14:textId="77777777" w:rsidR="00207930" w:rsidRDefault="00207930" w:rsidP="008D7ACF">
      <w:pPr>
        <w:suppressAutoHyphens/>
        <w:spacing w:after="0" w:line="240" w:lineRule="auto"/>
        <w:ind w:left="170" w:right="57" w:firstLine="709"/>
        <w:jc w:val="both"/>
        <w:rPr>
          <w:rFonts w:ascii="Times New Roman" w:hAnsi="Times New Roman" w:cs="Times New Roman"/>
          <w:sz w:val="28"/>
          <w:szCs w:val="28"/>
        </w:rPr>
      </w:pPr>
      <w:r w:rsidRPr="003B3282">
        <w:rPr>
          <w:rFonts w:ascii="Times New Roman" w:hAnsi="Times New Roman" w:cs="Times New Roman"/>
          <w:sz w:val="28"/>
          <w:szCs w:val="28"/>
        </w:rPr>
        <w:t>Решение поставленных задач налоговой</w:t>
      </w:r>
      <w:r>
        <w:rPr>
          <w:rFonts w:ascii="Times New Roman" w:hAnsi="Times New Roman" w:cs="Times New Roman"/>
          <w:sz w:val="28"/>
          <w:szCs w:val="28"/>
        </w:rPr>
        <w:t xml:space="preserve"> политики будет осуществляться </w:t>
      </w:r>
      <w:r w:rsidRPr="003B3282">
        <w:rPr>
          <w:rFonts w:ascii="Times New Roman" w:hAnsi="Times New Roman" w:cs="Times New Roman"/>
          <w:sz w:val="28"/>
          <w:szCs w:val="28"/>
        </w:rPr>
        <w:t xml:space="preserve">в условиях </w:t>
      </w:r>
      <w:r>
        <w:rPr>
          <w:rFonts w:ascii="Times New Roman" w:hAnsi="Times New Roman" w:cs="Times New Roman"/>
          <w:sz w:val="28"/>
          <w:szCs w:val="28"/>
        </w:rPr>
        <w:t xml:space="preserve">следующих </w:t>
      </w:r>
      <w:r w:rsidRPr="003B3282">
        <w:rPr>
          <w:rFonts w:ascii="Times New Roman" w:hAnsi="Times New Roman" w:cs="Times New Roman"/>
          <w:sz w:val="28"/>
          <w:szCs w:val="28"/>
        </w:rPr>
        <w:t>изменени</w:t>
      </w:r>
      <w:r>
        <w:rPr>
          <w:rFonts w:ascii="Times New Roman" w:hAnsi="Times New Roman" w:cs="Times New Roman"/>
          <w:sz w:val="28"/>
          <w:szCs w:val="28"/>
        </w:rPr>
        <w:t>й</w:t>
      </w:r>
      <w:r w:rsidRPr="003B3282">
        <w:rPr>
          <w:rFonts w:ascii="Times New Roman" w:hAnsi="Times New Roman" w:cs="Times New Roman"/>
          <w:sz w:val="28"/>
          <w:szCs w:val="28"/>
        </w:rPr>
        <w:t xml:space="preserve"> федерального </w:t>
      </w:r>
      <w:r>
        <w:rPr>
          <w:rFonts w:ascii="Times New Roman" w:hAnsi="Times New Roman" w:cs="Times New Roman"/>
          <w:sz w:val="28"/>
          <w:szCs w:val="28"/>
        </w:rPr>
        <w:t>законодательства:</w:t>
      </w:r>
    </w:p>
    <w:p w14:paraId="0C5AB168" w14:textId="77777777" w:rsidR="00207930" w:rsidRPr="00DA0CFC" w:rsidRDefault="00207930" w:rsidP="008D7ACF">
      <w:pPr>
        <w:suppressAutoHyphens/>
        <w:spacing w:after="0" w:line="240" w:lineRule="auto"/>
        <w:ind w:left="170" w:right="57" w:firstLine="709"/>
        <w:jc w:val="both"/>
        <w:rPr>
          <w:rFonts w:ascii="Times New Roman" w:hAnsi="Times New Roman" w:cs="Times New Roman"/>
          <w:i/>
          <w:sz w:val="28"/>
          <w:szCs w:val="28"/>
        </w:rPr>
      </w:pPr>
      <w:r w:rsidRPr="00DA0CFC">
        <w:rPr>
          <w:rFonts w:ascii="Times New Roman" w:hAnsi="Times New Roman" w:cs="Times New Roman"/>
          <w:i/>
          <w:sz w:val="28"/>
          <w:szCs w:val="28"/>
        </w:rPr>
        <w:t xml:space="preserve">по налогу на доходы физических лиц </w:t>
      </w:r>
    </w:p>
    <w:p w14:paraId="1550A755" w14:textId="77777777" w:rsidR="00E37DAE" w:rsidRPr="00E33695" w:rsidRDefault="00207930" w:rsidP="00E37DAE">
      <w:pPr>
        <w:suppressAutoHyphens/>
        <w:spacing w:after="0" w:line="240" w:lineRule="auto"/>
        <w:ind w:left="170" w:right="57" w:firstLine="709"/>
        <w:jc w:val="both"/>
        <w:rPr>
          <w:rFonts w:ascii="Times New Roman" w:hAnsi="Times New Roman" w:cs="Times New Roman"/>
          <w:sz w:val="28"/>
          <w:szCs w:val="28"/>
        </w:rPr>
      </w:pPr>
      <w:r w:rsidRPr="00DA0CFC">
        <w:rPr>
          <w:rFonts w:ascii="Times New Roman" w:hAnsi="Times New Roman" w:cs="Times New Roman"/>
          <w:sz w:val="28"/>
          <w:szCs w:val="28"/>
        </w:rPr>
        <w:t>-</w:t>
      </w:r>
      <w:r w:rsidR="00E37DAE">
        <w:rPr>
          <w:rFonts w:ascii="Times New Roman" w:hAnsi="Times New Roman" w:cs="Times New Roman"/>
          <w:sz w:val="28"/>
          <w:szCs w:val="28"/>
        </w:rPr>
        <w:t xml:space="preserve">с </w:t>
      </w:r>
      <w:r w:rsidR="00E37DAE" w:rsidRPr="00E33695">
        <w:rPr>
          <w:rFonts w:ascii="Times New Roman" w:hAnsi="Times New Roman" w:cs="Times New Roman"/>
          <w:sz w:val="28"/>
          <w:szCs w:val="28"/>
        </w:rPr>
        <w:t xml:space="preserve">2023 года </w:t>
      </w:r>
      <w:r w:rsidR="00E37DAE">
        <w:rPr>
          <w:rFonts w:ascii="Times New Roman" w:hAnsi="Times New Roman" w:cs="Times New Roman"/>
          <w:sz w:val="28"/>
          <w:szCs w:val="28"/>
        </w:rPr>
        <w:t xml:space="preserve">налог на доходы физических лиц (далее – </w:t>
      </w:r>
      <w:r w:rsidR="00E37DAE" w:rsidRPr="00E33695">
        <w:rPr>
          <w:rFonts w:ascii="Times New Roman" w:hAnsi="Times New Roman" w:cs="Times New Roman"/>
          <w:sz w:val="28"/>
          <w:szCs w:val="28"/>
        </w:rPr>
        <w:t>НДФЛ</w:t>
      </w:r>
      <w:r w:rsidR="00E37DAE">
        <w:rPr>
          <w:rFonts w:ascii="Times New Roman" w:hAnsi="Times New Roman" w:cs="Times New Roman"/>
          <w:sz w:val="28"/>
          <w:szCs w:val="28"/>
        </w:rPr>
        <w:t>)</w:t>
      </w:r>
      <w:r w:rsidR="00E37DAE" w:rsidRPr="00E33695">
        <w:rPr>
          <w:rFonts w:ascii="Times New Roman" w:hAnsi="Times New Roman" w:cs="Times New Roman"/>
          <w:sz w:val="28"/>
          <w:szCs w:val="28"/>
        </w:rPr>
        <w:t xml:space="preserve"> будут удер</w:t>
      </w:r>
      <w:r w:rsidR="00E37DAE">
        <w:rPr>
          <w:rFonts w:ascii="Times New Roman" w:hAnsi="Times New Roman" w:cs="Times New Roman"/>
          <w:sz w:val="28"/>
          <w:szCs w:val="28"/>
        </w:rPr>
        <w:t xml:space="preserve">живать как при выплате аванса, </w:t>
      </w:r>
      <w:r w:rsidR="00E37DAE" w:rsidRPr="00E33695">
        <w:rPr>
          <w:rFonts w:ascii="Times New Roman" w:hAnsi="Times New Roman" w:cs="Times New Roman"/>
          <w:sz w:val="28"/>
          <w:szCs w:val="28"/>
        </w:rPr>
        <w:t>так и при выплате заработной платы по итогам месяца;</w:t>
      </w:r>
    </w:p>
    <w:p w14:paraId="523026BE" w14:textId="77777777" w:rsidR="00E37DAE" w:rsidRPr="00E33695" w:rsidRDefault="00E37DAE" w:rsidP="00E37DAE">
      <w:pPr>
        <w:suppressAutoHyphens/>
        <w:spacing w:after="0" w:line="24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33695">
        <w:rPr>
          <w:rFonts w:ascii="Times New Roman" w:hAnsi="Times New Roman" w:cs="Times New Roman"/>
          <w:sz w:val="28"/>
          <w:szCs w:val="28"/>
        </w:rPr>
        <w:t>с 2023 года вводятся новые льготы в сфере уплаты НДФЛ физическими лицами:</w:t>
      </w:r>
    </w:p>
    <w:p w14:paraId="1C4B3013" w14:textId="77777777" w:rsidR="00E37DAE" w:rsidRPr="00E33695" w:rsidRDefault="00E37DAE" w:rsidP="00E37DAE">
      <w:pPr>
        <w:suppressAutoHyphens/>
        <w:spacing w:after="0" w:line="240" w:lineRule="auto"/>
        <w:ind w:left="170" w:right="57" w:firstLine="709"/>
        <w:jc w:val="both"/>
        <w:rPr>
          <w:rFonts w:ascii="Times New Roman" w:hAnsi="Times New Roman" w:cs="Times New Roman"/>
          <w:sz w:val="28"/>
          <w:szCs w:val="28"/>
        </w:rPr>
      </w:pPr>
      <w:r w:rsidRPr="00E33695">
        <w:rPr>
          <w:rFonts w:ascii="Times New Roman" w:hAnsi="Times New Roman" w:cs="Times New Roman"/>
          <w:sz w:val="28"/>
          <w:szCs w:val="28"/>
        </w:rPr>
        <w:t>освобождаются от НДФЛ выплачиваемые работнику выходное пособие, среднемесячный заработок на период поиска работы, прочие компенсации при увольнении;</w:t>
      </w:r>
    </w:p>
    <w:p w14:paraId="5201A479" w14:textId="0B8015B5" w:rsidR="00163167" w:rsidRDefault="00E37DAE" w:rsidP="00E37DAE">
      <w:pPr>
        <w:suppressAutoHyphens/>
        <w:spacing w:after="0" w:line="240" w:lineRule="auto"/>
        <w:ind w:left="170" w:right="57" w:firstLine="709"/>
        <w:jc w:val="both"/>
        <w:rPr>
          <w:rFonts w:ascii="Times New Roman" w:hAnsi="Times New Roman" w:cs="Times New Roman"/>
          <w:sz w:val="28"/>
          <w:szCs w:val="28"/>
        </w:rPr>
      </w:pPr>
      <w:r w:rsidRPr="00E33695">
        <w:rPr>
          <w:rFonts w:ascii="Times New Roman" w:hAnsi="Times New Roman" w:cs="Times New Roman"/>
          <w:sz w:val="28"/>
          <w:szCs w:val="28"/>
        </w:rPr>
        <w:t>появится возможность возвращать расходы на лечение детей, которых суд признал недееспособны</w:t>
      </w:r>
      <w:r>
        <w:rPr>
          <w:rFonts w:ascii="Times New Roman" w:hAnsi="Times New Roman" w:cs="Times New Roman"/>
          <w:sz w:val="28"/>
          <w:szCs w:val="28"/>
        </w:rPr>
        <w:t>ми, без ограничений по возрасту</w:t>
      </w:r>
      <w:r w:rsidR="00207930" w:rsidRPr="00DA0CFC">
        <w:rPr>
          <w:rFonts w:ascii="Times New Roman" w:hAnsi="Times New Roman" w:cs="Times New Roman"/>
          <w:sz w:val="28"/>
          <w:szCs w:val="28"/>
        </w:rPr>
        <w:t>;</w:t>
      </w:r>
    </w:p>
    <w:p w14:paraId="0CCA8A44" w14:textId="77777777" w:rsidR="00E37DAE" w:rsidRPr="003A2C9B" w:rsidRDefault="00E37DAE" w:rsidP="00E37DAE">
      <w:pPr>
        <w:suppressAutoHyphens/>
        <w:spacing w:after="0" w:line="240" w:lineRule="auto"/>
        <w:ind w:left="170" w:right="57" w:firstLine="709"/>
        <w:jc w:val="both"/>
        <w:rPr>
          <w:rFonts w:ascii="Times New Roman" w:hAnsi="Times New Roman" w:cs="Times New Roman"/>
          <w:i/>
          <w:sz w:val="28"/>
          <w:szCs w:val="28"/>
        </w:rPr>
      </w:pPr>
      <w:r w:rsidRPr="003A2C9B">
        <w:rPr>
          <w:rFonts w:ascii="Times New Roman" w:hAnsi="Times New Roman" w:cs="Times New Roman"/>
          <w:i/>
          <w:sz w:val="28"/>
          <w:szCs w:val="28"/>
        </w:rPr>
        <w:t>по налогу на имущество физических лиц:</w:t>
      </w:r>
    </w:p>
    <w:p w14:paraId="51270D4C" w14:textId="77777777" w:rsidR="00E37DAE" w:rsidRPr="00E33695" w:rsidRDefault="00E37DAE" w:rsidP="00E37DAE">
      <w:pPr>
        <w:suppressAutoHyphens/>
        <w:spacing w:after="0" w:line="24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A2C9B">
        <w:rPr>
          <w:rFonts w:ascii="Times New Roman" w:hAnsi="Times New Roman" w:cs="Times New Roman"/>
          <w:sz w:val="28"/>
          <w:szCs w:val="28"/>
        </w:rPr>
        <w:t>с 2023 года планируется освободить от уплаты налога на имущество граждан Российской Федерации</w:t>
      </w:r>
      <w:r>
        <w:rPr>
          <w:rFonts w:ascii="Times New Roman" w:hAnsi="Times New Roman" w:cs="Times New Roman"/>
          <w:sz w:val="28"/>
          <w:szCs w:val="28"/>
        </w:rPr>
        <w:t xml:space="preserve">, призванных на военную службу </w:t>
      </w:r>
      <w:r w:rsidRPr="003A2C9B">
        <w:rPr>
          <w:rFonts w:ascii="Times New Roman" w:hAnsi="Times New Roman" w:cs="Times New Roman"/>
          <w:sz w:val="28"/>
          <w:szCs w:val="28"/>
        </w:rPr>
        <w:t>по мобилизации в Вооруженные Силы Российской Федерации, по одному объекту из каждой категории: жилого дома, квартиры, хоз</w:t>
      </w:r>
      <w:r>
        <w:rPr>
          <w:rFonts w:ascii="Times New Roman" w:hAnsi="Times New Roman" w:cs="Times New Roman"/>
          <w:sz w:val="28"/>
          <w:szCs w:val="28"/>
        </w:rPr>
        <w:t xml:space="preserve">яйственные </w:t>
      </w:r>
      <w:r w:rsidRPr="003A2C9B">
        <w:rPr>
          <w:rFonts w:ascii="Times New Roman" w:hAnsi="Times New Roman" w:cs="Times New Roman"/>
          <w:sz w:val="28"/>
          <w:szCs w:val="28"/>
        </w:rPr>
        <w:t xml:space="preserve">постройки, </w:t>
      </w:r>
      <w:proofErr w:type="spellStart"/>
      <w:r w:rsidRPr="003A2C9B">
        <w:rPr>
          <w:rFonts w:ascii="Times New Roman" w:hAnsi="Times New Roman" w:cs="Times New Roman"/>
          <w:sz w:val="28"/>
          <w:szCs w:val="28"/>
        </w:rPr>
        <w:t>машино</w:t>
      </w:r>
      <w:proofErr w:type="spellEnd"/>
      <w:r w:rsidRPr="003A2C9B">
        <w:rPr>
          <w:rFonts w:ascii="Times New Roman" w:hAnsi="Times New Roman" w:cs="Times New Roman"/>
          <w:sz w:val="28"/>
          <w:szCs w:val="28"/>
        </w:rPr>
        <w:t>-места или гаража.</w:t>
      </w:r>
    </w:p>
    <w:p w14:paraId="6235F818" w14:textId="77777777" w:rsidR="00E37DAE" w:rsidRPr="00280D6F" w:rsidRDefault="00E37DAE" w:rsidP="00E37DAE">
      <w:pPr>
        <w:suppressAutoHyphens/>
        <w:spacing w:after="0" w:line="240" w:lineRule="auto"/>
        <w:ind w:left="170" w:right="57" w:firstLine="709"/>
        <w:jc w:val="both"/>
        <w:rPr>
          <w:rFonts w:ascii="Times New Roman" w:hAnsi="Times New Roman" w:cs="Times New Roman"/>
          <w:i/>
          <w:sz w:val="28"/>
          <w:szCs w:val="28"/>
        </w:rPr>
      </w:pPr>
      <w:r w:rsidRPr="00280D6F">
        <w:rPr>
          <w:rFonts w:ascii="Times New Roman" w:hAnsi="Times New Roman" w:cs="Times New Roman"/>
          <w:i/>
          <w:sz w:val="28"/>
          <w:szCs w:val="28"/>
        </w:rPr>
        <w:t>по налогу на имущество организаций:</w:t>
      </w:r>
    </w:p>
    <w:p w14:paraId="342F11CC" w14:textId="62000DC2" w:rsidR="00E37DAE" w:rsidRPr="00145B77" w:rsidRDefault="00E37DAE" w:rsidP="00E37DAE">
      <w:pPr>
        <w:suppressAutoHyphens/>
        <w:spacing w:after="0" w:line="24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E2C96">
        <w:rPr>
          <w:rFonts w:ascii="Times New Roman" w:hAnsi="Times New Roman" w:cs="Times New Roman"/>
          <w:sz w:val="28"/>
          <w:szCs w:val="28"/>
        </w:rPr>
        <w:t xml:space="preserve">с 1 января 2023 года </w:t>
      </w:r>
      <w:proofErr w:type="gramStart"/>
      <w:r w:rsidRPr="007E2C96">
        <w:rPr>
          <w:rFonts w:ascii="Times New Roman" w:hAnsi="Times New Roman" w:cs="Times New Roman"/>
          <w:sz w:val="28"/>
          <w:szCs w:val="28"/>
        </w:rPr>
        <w:t>для ор</w:t>
      </w:r>
      <w:r>
        <w:rPr>
          <w:rFonts w:ascii="Times New Roman" w:hAnsi="Times New Roman" w:cs="Times New Roman"/>
          <w:sz w:val="28"/>
          <w:szCs w:val="28"/>
        </w:rPr>
        <w:t xml:space="preserve">ганизаций отменена обязанность </w:t>
      </w:r>
      <w:r w:rsidRPr="007E2C96">
        <w:rPr>
          <w:rFonts w:ascii="Times New Roman" w:hAnsi="Times New Roman" w:cs="Times New Roman"/>
          <w:sz w:val="28"/>
          <w:szCs w:val="28"/>
        </w:rPr>
        <w:t>по предоставлению в налоговые органы деклараций по налогу на имущество</w:t>
      </w:r>
      <w:proofErr w:type="gramEnd"/>
      <w:r w:rsidRPr="007E2C96">
        <w:rPr>
          <w:rFonts w:ascii="Times New Roman" w:hAnsi="Times New Roman" w:cs="Times New Roman"/>
          <w:sz w:val="28"/>
          <w:szCs w:val="28"/>
        </w:rPr>
        <w:t xml:space="preserve"> организаций в отношении объектов н</w:t>
      </w:r>
      <w:r>
        <w:rPr>
          <w:rFonts w:ascii="Times New Roman" w:hAnsi="Times New Roman" w:cs="Times New Roman"/>
          <w:sz w:val="28"/>
          <w:szCs w:val="28"/>
        </w:rPr>
        <w:t xml:space="preserve">алогообложения, налоговая база </w:t>
      </w:r>
      <w:r w:rsidRPr="007E2C96">
        <w:rPr>
          <w:rFonts w:ascii="Times New Roman" w:hAnsi="Times New Roman" w:cs="Times New Roman"/>
          <w:sz w:val="28"/>
          <w:szCs w:val="28"/>
        </w:rPr>
        <w:t>по которым определяется как их кадастровая стоимость.</w:t>
      </w:r>
    </w:p>
    <w:p w14:paraId="198AD009" w14:textId="77777777" w:rsidR="00207930" w:rsidRDefault="00207930" w:rsidP="00207930">
      <w:pPr>
        <w:suppressAutoHyphens/>
        <w:spacing w:after="0" w:line="240" w:lineRule="auto"/>
        <w:rPr>
          <w:rFonts w:ascii="Times New Roman" w:hAnsi="Times New Roman" w:cs="Times New Roman"/>
          <w:sz w:val="28"/>
          <w:szCs w:val="28"/>
        </w:rPr>
      </w:pPr>
    </w:p>
    <w:p w14:paraId="3B57482C" w14:textId="77777777" w:rsidR="00207930" w:rsidRDefault="00207930" w:rsidP="008D7ACF">
      <w:pPr>
        <w:pStyle w:val="a3"/>
        <w:suppressAutoHyphens/>
        <w:jc w:val="center"/>
        <w:rPr>
          <w:b/>
          <w:i/>
          <w:sz w:val="28"/>
          <w:szCs w:val="28"/>
        </w:rPr>
      </w:pPr>
      <w:r w:rsidRPr="001B08A3">
        <w:rPr>
          <w:b/>
          <w:i/>
          <w:sz w:val="28"/>
          <w:szCs w:val="28"/>
        </w:rPr>
        <w:t>Изменение регионального законодательства</w:t>
      </w:r>
    </w:p>
    <w:p w14:paraId="2AE0971D" w14:textId="77777777" w:rsidR="00DD269D" w:rsidRPr="001B08A3" w:rsidRDefault="00DD269D" w:rsidP="00207930">
      <w:pPr>
        <w:pStyle w:val="a3"/>
        <w:suppressAutoHyphens/>
        <w:jc w:val="both"/>
        <w:rPr>
          <w:b/>
          <w:i/>
          <w:sz w:val="28"/>
          <w:szCs w:val="28"/>
        </w:rPr>
      </w:pPr>
    </w:p>
    <w:p w14:paraId="1E788EA9" w14:textId="1A64DF8B" w:rsidR="00207930" w:rsidRDefault="00207930" w:rsidP="008D7ACF">
      <w:pPr>
        <w:suppressAutoHyphens/>
        <w:spacing w:after="0" w:line="240" w:lineRule="auto"/>
        <w:ind w:left="170" w:right="57" w:firstLine="709"/>
        <w:jc w:val="both"/>
        <w:rPr>
          <w:rFonts w:ascii="Times New Roman" w:eastAsia="Calibri" w:hAnsi="Times New Roman" w:cs="Times New Roman"/>
          <w:sz w:val="28"/>
          <w:szCs w:val="28"/>
        </w:rPr>
      </w:pPr>
      <w:r w:rsidRPr="001B08A3">
        <w:rPr>
          <w:rFonts w:ascii="Times New Roman" w:hAnsi="Times New Roman" w:cs="Times New Roman"/>
          <w:sz w:val="28"/>
          <w:szCs w:val="28"/>
        </w:rPr>
        <w:t>Начиная с бюджета на 202</w:t>
      </w:r>
      <w:r w:rsidR="00DD269D">
        <w:rPr>
          <w:rFonts w:ascii="Times New Roman" w:hAnsi="Times New Roman" w:cs="Times New Roman"/>
          <w:sz w:val="28"/>
          <w:szCs w:val="28"/>
        </w:rPr>
        <w:t>3</w:t>
      </w:r>
      <w:r w:rsidRPr="001B08A3">
        <w:rPr>
          <w:rFonts w:ascii="Times New Roman" w:hAnsi="Times New Roman" w:cs="Times New Roman"/>
          <w:sz w:val="28"/>
          <w:szCs w:val="28"/>
        </w:rPr>
        <w:t xml:space="preserve"> год и плановый период</w:t>
      </w:r>
      <w:r>
        <w:rPr>
          <w:rFonts w:ascii="Times New Roman" w:hAnsi="Times New Roman" w:cs="Times New Roman"/>
          <w:sz w:val="28"/>
          <w:szCs w:val="28"/>
        </w:rPr>
        <w:t xml:space="preserve"> 202</w:t>
      </w:r>
      <w:r w:rsidR="00DD269D">
        <w:rPr>
          <w:rFonts w:ascii="Times New Roman" w:hAnsi="Times New Roman" w:cs="Times New Roman"/>
          <w:sz w:val="28"/>
          <w:szCs w:val="28"/>
        </w:rPr>
        <w:t>4</w:t>
      </w:r>
      <w:r>
        <w:rPr>
          <w:rFonts w:ascii="Times New Roman" w:hAnsi="Times New Roman" w:cs="Times New Roman"/>
          <w:sz w:val="28"/>
          <w:szCs w:val="28"/>
        </w:rPr>
        <w:t xml:space="preserve"> и 202</w:t>
      </w:r>
      <w:r w:rsidR="00DD269D">
        <w:rPr>
          <w:rFonts w:ascii="Times New Roman" w:hAnsi="Times New Roman" w:cs="Times New Roman"/>
          <w:sz w:val="28"/>
          <w:szCs w:val="28"/>
        </w:rPr>
        <w:t>5</w:t>
      </w:r>
      <w:r>
        <w:rPr>
          <w:rFonts w:ascii="Times New Roman" w:hAnsi="Times New Roman" w:cs="Times New Roman"/>
          <w:sz w:val="28"/>
          <w:szCs w:val="28"/>
        </w:rPr>
        <w:t xml:space="preserve"> годов</w:t>
      </w:r>
      <w:r w:rsidRPr="001B08A3">
        <w:rPr>
          <w:rFonts w:ascii="Times New Roman" w:hAnsi="Times New Roman" w:cs="Times New Roman"/>
          <w:sz w:val="28"/>
          <w:szCs w:val="28"/>
        </w:rPr>
        <w:t xml:space="preserve"> изменяется механизм </w:t>
      </w:r>
      <w:proofErr w:type="gramStart"/>
      <w:r w:rsidRPr="001B08A3">
        <w:rPr>
          <w:rFonts w:ascii="Times New Roman" w:hAnsi="Times New Roman" w:cs="Times New Roman"/>
          <w:sz w:val="28"/>
          <w:szCs w:val="28"/>
        </w:rPr>
        <w:t>регулирования процедуры администрирования доходов бюджетов</w:t>
      </w:r>
      <w:proofErr w:type="gramEnd"/>
      <w:r w:rsidRPr="001B08A3">
        <w:rPr>
          <w:rFonts w:ascii="Times New Roman" w:hAnsi="Times New Roman" w:cs="Times New Roman"/>
          <w:sz w:val="28"/>
          <w:szCs w:val="28"/>
        </w:rPr>
        <w:t xml:space="preserve">. Перечни главных администраторов доходов бюджета субъекта Российской Федерации, бюджета территориального фонда обязательного медицинского страхования, местных бюджетов предполагается утверждать высшими исполнительными органами государственной власти субъектов Российской Федерации, местными администрациями в соответствии с общими требованиями, </w:t>
      </w:r>
      <w:r>
        <w:rPr>
          <w:rFonts w:ascii="Times New Roman" w:hAnsi="Times New Roman" w:cs="Times New Roman"/>
          <w:sz w:val="28"/>
          <w:szCs w:val="28"/>
        </w:rPr>
        <w:t xml:space="preserve">установленными </w:t>
      </w:r>
      <w:r>
        <w:rPr>
          <w:rFonts w:ascii="Times New Roman" w:eastAsia="Calibri" w:hAnsi="Times New Roman" w:cs="Times New Roman"/>
          <w:sz w:val="28"/>
          <w:szCs w:val="28"/>
        </w:rPr>
        <w:t>постановлением</w:t>
      </w:r>
      <w:r w:rsidRPr="00EB30F3">
        <w:rPr>
          <w:rFonts w:ascii="Times New Roman" w:eastAsia="Calibri" w:hAnsi="Times New Roman" w:cs="Times New Roman"/>
          <w:sz w:val="28"/>
          <w:szCs w:val="28"/>
        </w:rPr>
        <w:t xml:space="preserve"> Прави</w:t>
      </w:r>
      <w:r>
        <w:rPr>
          <w:rFonts w:ascii="Times New Roman" w:eastAsia="Calibri" w:hAnsi="Times New Roman" w:cs="Times New Roman"/>
          <w:sz w:val="28"/>
          <w:szCs w:val="28"/>
        </w:rPr>
        <w:t>тельства Российской Федерации от 16.09.2021 № 1569.</w:t>
      </w:r>
    </w:p>
    <w:p w14:paraId="0511EF2F" w14:textId="77777777" w:rsidR="00DD269D" w:rsidRDefault="00DD269D" w:rsidP="00207930">
      <w:pPr>
        <w:suppressAutoHyphens/>
        <w:spacing w:after="0" w:line="240" w:lineRule="auto"/>
        <w:ind w:firstLine="708"/>
        <w:jc w:val="both"/>
        <w:rPr>
          <w:rFonts w:ascii="Times New Roman" w:eastAsia="Calibri" w:hAnsi="Times New Roman" w:cs="Times New Roman"/>
          <w:sz w:val="28"/>
          <w:szCs w:val="28"/>
        </w:rPr>
      </w:pPr>
    </w:p>
    <w:p w14:paraId="5C1922FC" w14:textId="77777777" w:rsidR="00825BE2" w:rsidRDefault="00825BE2" w:rsidP="00825BE2">
      <w:pPr>
        <w:pStyle w:val="a3"/>
        <w:numPr>
          <w:ilvl w:val="0"/>
          <w:numId w:val="2"/>
        </w:numPr>
        <w:ind w:left="0" w:firstLine="0"/>
        <w:jc w:val="center"/>
        <w:textAlignment w:val="baseline"/>
        <w:rPr>
          <w:b/>
          <w:sz w:val="28"/>
          <w:szCs w:val="28"/>
          <w:lang w:eastAsia="ru-RU"/>
        </w:rPr>
      </w:pPr>
      <w:r w:rsidRPr="00831E09">
        <w:rPr>
          <w:b/>
          <w:sz w:val="28"/>
          <w:szCs w:val="28"/>
          <w:lang w:eastAsia="ru-RU"/>
        </w:rPr>
        <w:t>Основные задачи и направления бюджетной политики</w:t>
      </w:r>
    </w:p>
    <w:p w14:paraId="4B6013C9" w14:textId="0EE39127" w:rsidR="00825BE2" w:rsidRPr="00831E09" w:rsidRDefault="00825BE2" w:rsidP="00825BE2">
      <w:pPr>
        <w:pStyle w:val="a3"/>
        <w:ind w:left="0"/>
        <w:jc w:val="center"/>
        <w:textAlignment w:val="baseline"/>
        <w:rPr>
          <w:b/>
          <w:sz w:val="28"/>
          <w:szCs w:val="28"/>
          <w:lang w:eastAsia="ru-RU"/>
        </w:rPr>
      </w:pPr>
      <w:r w:rsidRPr="00831E09">
        <w:rPr>
          <w:b/>
          <w:sz w:val="28"/>
          <w:szCs w:val="28"/>
          <w:lang w:eastAsia="ru-RU"/>
        </w:rPr>
        <w:t>на 20</w:t>
      </w:r>
      <w:r>
        <w:rPr>
          <w:b/>
          <w:sz w:val="28"/>
          <w:szCs w:val="28"/>
          <w:lang w:eastAsia="ru-RU"/>
        </w:rPr>
        <w:t>2</w:t>
      </w:r>
      <w:r w:rsidR="00DD269D">
        <w:rPr>
          <w:b/>
          <w:sz w:val="28"/>
          <w:szCs w:val="28"/>
          <w:lang w:eastAsia="ru-RU"/>
        </w:rPr>
        <w:t>3</w:t>
      </w:r>
      <w:r w:rsidRPr="00831E09">
        <w:rPr>
          <w:b/>
          <w:sz w:val="28"/>
          <w:szCs w:val="28"/>
          <w:lang w:eastAsia="ru-RU"/>
        </w:rPr>
        <w:t xml:space="preserve"> год и на плановый период 202</w:t>
      </w:r>
      <w:r w:rsidR="00DD269D">
        <w:rPr>
          <w:b/>
          <w:sz w:val="28"/>
          <w:szCs w:val="28"/>
          <w:lang w:eastAsia="ru-RU"/>
        </w:rPr>
        <w:t>4</w:t>
      </w:r>
      <w:r w:rsidRPr="00831E09">
        <w:rPr>
          <w:b/>
          <w:sz w:val="28"/>
          <w:szCs w:val="28"/>
          <w:lang w:eastAsia="ru-RU"/>
        </w:rPr>
        <w:t xml:space="preserve"> и 202</w:t>
      </w:r>
      <w:r w:rsidR="00DD269D">
        <w:rPr>
          <w:b/>
          <w:sz w:val="28"/>
          <w:szCs w:val="28"/>
          <w:lang w:eastAsia="ru-RU"/>
        </w:rPr>
        <w:t>5</w:t>
      </w:r>
      <w:r w:rsidRPr="00831E09">
        <w:rPr>
          <w:b/>
          <w:sz w:val="28"/>
          <w:szCs w:val="28"/>
          <w:lang w:eastAsia="ru-RU"/>
        </w:rPr>
        <w:t xml:space="preserve"> годов</w:t>
      </w:r>
    </w:p>
    <w:p w14:paraId="3FE3D19F" w14:textId="77777777" w:rsidR="00825BE2" w:rsidRPr="00E276A2" w:rsidRDefault="00825BE2" w:rsidP="00825BE2">
      <w:pPr>
        <w:pStyle w:val="a3"/>
        <w:ind w:left="0" w:firstLine="709"/>
        <w:jc w:val="both"/>
        <w:textAlignment w:val="baseline"/>
        <w:rPr>
          <w:b/>
          <w:sz w:val="28"/>
          <w:szCs w:val="28"/>
          <w:lang w:eastAsia="ru-RU"/>
        </w:rPr>
      </w:pPr>
    </w:p>
    <w:p w14:paraId="21EDA52B" w14:textId="0C954FCB" w:rsidR="00825BE2" w:rsidRPr="009339DA" w:rsidRDefault="00825BE2" w:rsidP="00942BD4">
      <w:pPr>
        <w:spacing w:after="0" w:line="240" w:lineRule="auto"/>
        <w:ind w:left="170" w:right="57"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Ключевой </w:t>
      </w:r>
      <w:r w:rsidRPr="00404546">
        <w:rPr>
          <w:rFonts w:ascii="Times New Roman" w:eastAsia="Times New Roman" w:hAnsi="Times New Roman" w:cs="Times New Roman"/>
          <w:sz w:val="28"/>
          <w:szCs w:val="28"/>
          <w:lang w:eastAsia="ru-RU"/>
        </w:rPr>
        <w:t>задач</w:t>
      </w:r>
      <w:r>
        <w:rPr>
          <w:rFonts w:ascii="Times New Roman" w:eastAsia="Times New Roman" w:hAnsi="Times New Roman" w:cs="Times New Roman"/>
          <w:sz w:val="28"/>
          <w:szCs w:val="28"/>
          <w:lang w:eastAsia="ru-RU"/>
        </w:rPr>
        <w:t xml:space="preserve">ей и приоритетами </w:t>
      </w:r>
      <w:r w:rsidRPr="00404546">
        <w:rPr>
          <w:rFonts w:ascii="Times New Roman" w:eastAsia="Times New Roman" w:hAnsi="Times New Roman" w:cs="Times New Roman"/>
          <w:sz w:val="28"/>
          <w:szCs w:val="28"/>
          <w:lang w:eastAsia="ru-RU"/>
        </w:rPr>
        <w:t xml:space="preserve">бюджетной политики </w:t>
      </w:r>
      <w:r>
        <w:rPr>
          <w:rFonts w:ascii="Times New Roman" w:eastAsia="Times New Roman" w:hAnsi="Times New Roman" w:cs="Times New Roman"/>
          <w:sz w:val="28"/>
          <w:szCs w:val="28"/>
          <w:lang w:eastAsia="ru-RU"/>
        </w:rPr>
        <w:t>на 202</w:t>
      </w:r>
      <w:r w:rsidR="00DD269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-202</w:t>
      </w:r>
      <w:r w:rsidR="00DD269D">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годы в</w:t>
      </w:r>
      <w:r w:rsidRPr="009339DA">
        <w:rPr>
          <w:rFonts w:ascii="Times New Roman" w:eastAsia="Times New Roman" w:hAnsi="Times New Roman" w:cs="Times New Roman"/>
          <w:sz w:val="28"/>
          <w:szCs w:val="28"/>
          <w:lang w:eastAsia="ru-RU"/>
        </w:rPr>
        <w:t xml:space="preserve"> условиях сохраняющихся проблем, вызванных распространением </w:t>
      </w:r>
      <w:proofErr w:type="spellStart"/>
      <w:r w:rsidRPr="009339DA">
        <w:rPr>
          <w:rFonts w:ascii="Times New Roman" w:eastAsia="Times New Roman" w:hAnsi="Times New Roman" w:cs="Times New Roman"/>
          <w:sz w:val="28"/>
          <w:szCs w:val="28"/>
          <w:lang w:eastAsia="ru-RU"/>
        </w:rPr>
        <w:t>коронавирусной</w:t>
      </w:r>
      <w:proofErr w:type="spellEnd"/>
      <w:r w:rsidRPr="009339DA">
        <w:rPr>
          <w:rFonts w:ascii="Times New Roman" w:eastAsia="Times New Roman" w:hAnsi="Times New Roman" w:cs="Times New Roman"/>
          <w:sz w:val="28"/>
          <w:szCs w:val="28"/>
          <w:lang w:eastAsia="ru-RU"/>
        </w:rPr>
        <w:t xml:space="preserve"> инфекции,</w:t>
      </w:r>
      <w:r>
        <w:rPr>
          <w:rFonts w:ascii="Times New Roman" w:eastAsia="Times New Roman" w:hAnsi="Times New Roman" w:cs="Times New Roman"/>
          <w:sz w:val="28"/>
          <w:szCs w:val="28"/>
          <w:lang w:eastAsia="ru-RU"/>
        </w:rPr>
        <w:t xml:space="preserve"> остается обеспечение сбалансированности бюджета </w:t>
      </w:r>
      <w:r w:rsidR="00DD269D">
        <w:rPr>
          <w:rFonts w:ascii="Times New Roman" w:eastAsia="Times New Roman" w:hAnsi="Times New Roman" w:cs="Times New Roman"/>
          <w:sz w:val="28"/>
          <w:szCs w:val="28"/>
          <w:lang w:eastAsia="ru-RU"/>
        </w:rPr>
        <w:t xml:space="preserve">сельского поселения </w:t>
      </w:r>
      <w:r>
        <w:rPr>
          <w:rFonts w:ascii="Times New Roman" w:eastAsia="Times New Roman" w:hAnsi="Times New Roman" w:cs="Times New Roman"/>
          <w:sz w:val="28"/>
          <w:szCs w:val="28"/>
          <w:lang w:eastAsia="ru-RU"/>
        </w:rPr>
        <w:t xml:space="preserve">и обеспечение социально-значимых обязательств. В этой связи </w:t>
      </w:r>
      <w:r w:rsidRPr="009339DA">
        <w:rPr>
          <w:rFonts w:ascii="Times New Roman" w:eastAsia="Times New Roman" w:hAnsi="Times New Roman" w:cs="Times New Roman"/>
          <w:sz w:val="28"/>
          <w:szCs w:val="28"/>
          <w:lang w:eastAsia="ru-RU"/>
        </w:rPr>
        <w:t xml:space="preserve"> всем участникам бюджетного процесса при планировании расходов необходимо:</w:t>
      </w:r>
    </w:p>
    <w:p w14:paraId="34E62562" w14:textId="77777777" w:rsidR="00825BE2" w:rsidRPr="009339DA" w:rsidRDefault="00825BE2" w:rsidP="00942BD4">
      <w:pPr>
        <w:spacing w:after="0" w:line="240" w:lineRule="auto"/>
        <w:ind w:left="170" w:right="57" w:firstLine="709"/>
        <w:jc w:val="both"/>
        <w:textAlignment w:val="baseline"/>
        <w:rPr>
          <w:rFonts w:ascii="Times New Roman" w:eastAsia="Times New Roman" w:hAnsi="Times New Roman" w:cs="Times New Roman"/>
          <w:sz w:val="28"/>
          <w:szCs w:val="28"/>
          <w:lang w:eastAsia="ru-RU"/>
        </w:rPr>
      </w:pPr>
      <w:r w:rsidRPr="009339DA">
        <w:rPr>
          <w:rFonts w:ascii="Times New Roman" w:eastAsia="Times New Roman" w:hAnsi="Times New Roman" w:cs="Times New Roman"/>
          <w:sz w:val="28"/>
          <w:szCs w:val="28"/>
          <w:lang w:eastAsia="ru-RU"/>
        </w:rPr>
        <w:t>сконцентрировать бюджетные и управленческие ресурсы на экономических и социальных направлениях, способствующих достижению показателей национальных и региональных проектов;</w:t>
      </w:r>
    </w:p>
    <w:p w14:paraId="7C34F45E" w14:textId="77777777" w:rsidR="00825BE2" w:rsidRPr="009339DA" w:rsidRDefault="00825BE2" w:rsidP="00942BD4">
      <w:pPr>
        <w:spacing w:after="0" w:line="240" w:lineRule="auto"/>
        <w:ind w:left="170" w:right="57" w:firstLine="709"/>
        <w:jc w:val="both"/>
        <w:textAlignment w:val="baseline"/>
        <w:rPr>
          <w:rFonts w:ascii="Times New Roman" w:eastAsia="Times New Roman" w:hAnsi="Times New Roman" w:cs="Times New Roman"/>
          <w:sz w:val="28"/>
          <w:szCs w:val="28"/>
          <w:lang w:eastAsia="ru-RU"/>
        </w:rPr>
      </w:pPr>
      <w:r w:rsidRPr="009339DA">
        <w:rPr>
          <w:rFonts w:ascii="Times New Roman" w:eastAsia="Times New Roman" w:hAnsi="Times New Roman" w:cs="Times New Roman"/>
          <w:sz w:val="28"/>
          <w:szCs w:val="28"/>
          <w:lang w:eastAsia="ru-RU"/>
        </w:rPr>
        <w:t xml:space="preserve">отдавать приоритет тем расходным обязательствам, которые могут быть обеспечены финансовой поддержкой со стороны федерального центра и источника </w:t>
      </w:r>
      <w:proofErr w:type="spellStart"/>
      <w:r w:rsidRPr="009339DA">
        <w:rPr>
          <w:rFonts w:ascii="Times New Roman" w:eastAsia="Times New Roman" w:hAnsi="Times New Roman" w:cs="Times New Roman"/>
          <w:sz w:val="28"/>
          <w:szCs w:val="28"/>
          <w:lang w:eastAsia="ru-RU"/>
        </w:rPr>
        <w:t>софинансирования</w:t>
      </w:r>
      <w:proofErr w:type="spellEnd"/>
      <w:r w:rsidRPr="009339DA">
        <w:rPr>
          <w:rFonts w:ascii="Times New Roman" w:eastAsia="Times New Roman" w:hAnsi="Times New Roman" w:cs="Times New Roman"/>
          <w:sz w:val="28"/>
          <w:szCs w:val="28"/>
          <w:lang w:eastAsia="ru-RU"/>
        </w:rPr>
        <w:t xml:space="preserve"> внутри действующих бюджетных обязательств;</w:t>
      </w:r>
    </w:p>
    <w:p w14:paraId="4711F066" w14:textId="6BC0447E" w:rsidR="00825BE2" w:rsidRDefault="00825BE2" w:rsidP="00942BD4">
      <w:pPr>
        <w:spacing w:after="0" w:line="240" w:lineRule="auto"/>
        <w:ind w:left="170" w:right="57" w:firstLine="709"/>
        <w:jc w:val="both"/>
        <w:textAlignment w:val="baseline"/>
        <w:rPr>
          <w:rFonts w:ascii="Times New Roman" w:eastAsia="Times New Roman" w:hAnsi="Times New Roman" w:cs="Times New Roman"/>
          <w:sz w:val="28"/>
          <w:szCs w:val="28"/>
          <w:lang w:eastAsia="ru-RU"/>
        </w:rPr>
      </w:pPr>
      <w:r w:rsidRPr="009339DA">
        <w:rPr>
          <w:rFonts w:ascii="Times New Roman" w:eastAsia="Times New Roman" w:hAnsi="Times New Roman" w:cs="Times New Roman"/>
          <w:sz w:val="28"/>
          <w:szCs w:val="28"/>
          <w:lang w:eastAsia="ru-RU"/>
        </w:rPr>
        <w:t>исключить мероприятия с низкой эффективностью.</w:t>
      </w:r>
    </w:p>
    <w:p w14:paraId="16405824" w14:textId="4A108724" w:rsidR="00825BE2" w:rsidRPr="009339DA" w:rsidRDefault="00825BE2" w:rsidP="00942BD4">
      <w:pPr>
        <w:spacing w:after="0" w:line="240" w:lineRule="auto"/>
        <w:ind w:left="170" w:right="57" w:firstLine="709"/>
        <w:jc w:val="both"/>
        <w:textAlignment w:val="baseline"/>
        <w:rPr>
          <w:rFonts w:ascii="Times New Roman" w:eastAsia="Times New Roman" w:hAnsi="Times New Roman" w:cs="Times New Roman"/>
          <w:sz w:val="28"/>
          <w:szCs w:val="28"/>
          <w:lang w:eastAsia="ru-RU"/>
        </w:rPr>
      </w:pPr>
      <w:r w:rsidRPr="009339DA">
        <w:rPr>
          <w:rFonts w:ascii="Times New Roman" w:eastAsia="Times New Roman" w:hAnsi="Times New Roman" w:cs="Times New Roman"/>
          <w:sz w:val="28"/>
          <w:szCs w:val="28"/>
          <w:lang w:eastAsia="ru-RU"/>
        </w:rPr>
        <w:t xml:space="preserve">Особое внимание уделить через соблюдение следующих условий при планировании бюджетных ассигнований </w:t>
      </w:r>
      <w:r>
        <w:rPr>
          <w:rFonts w:ascii="Times New Roman" w:eastAsia="Times New Roman" w:hAnsi="Times New Roman" w:cs="Times New Roman"/>
          <w:sz w:val="28"/>
          <w:szCs w:val="28"/>
          <w:lang w:eastAsia="ru-RU"/>
        </w:rPr>
        <w:t xml:space="preserve">по </w:t>
      </w:r>
      <w:r w:rsidRPr="009339DA">
        <w:rPr>
          <w:rFonts w:ascii="Times New Roman" w:eastAsia="Times New Roman" w:hAnsi="Times New Roman" w:cs="Times New Roman"/>
          <w:sz w:val="28"/>
          <w:szCs w:val="28"/>
          <w:lang w:eastAsia="ru-RU"/>
        </w:rPr>
        <w:t>следующим направлениям:</w:t>
      </w:r>
    </w:p>
    <w:p w14:paraId="3D8223D0" w14:textId="77777777" w:rsidR="00825BE2" w:rsidRPr="00E919C7" w:rsidRDefault="00825BE2" w:rsidP="00942BD4">
      <w:pPr>
        <w:spacing w:after="0" w:line="240" w:lineRule="auto"/>
        <w:ind w:left="170" w:right="57" w:firstLine="709"/>
        <w:jc w:val="both"/>
        <w:textAlignment w:val="baseline"/>
        <w:rPr>
          <w:rFonts w:ascii="Times New Roman" w:eastAsia="Times New Roman" w:hAnsi="Times New Roman" w:cs="Times New Roman"/>
          <w:i/>
          <w:sz w:val="28"/>
          <w:szCs w:val="28"/>
          <w:lang w:eastAsia="ru-RU"/>
        </w:rPr>
      </w:pPr>
      <w:r w:rsidRPr="00E919C7">
        <w:rPr>
          <w:rFonts w:ascii="Times New Roman" w:eastAsia="Times New Roman" w:hAnsi="Times New Roman" w:cs="Times New Roman"/>
          <w:i/>
          <w:sz w:val="28"/>
          <w:szCs w:val="28"/>
          <w:lang w:eastAsia="ru-RU"/>
        </w:rPr>
        <w:t>1. Сохранение уровня доходов населения возможно обеспечить:</w:t>
      </w:r>
    </w:p>
    <w:p w14:paraId="44A4A805" w14:textId="77777777" w:rsidR="00825BE2" w:rsidRDefault="00825BE2" w:rsidP="00942BD4">
      <w:pPr>
        <w:spacing w:after="0" w:line="240" w:lineRule="auto"/>
        <w:ind w:left="170" w:right="57" w:firstLine="709"/>
        <w:jc w:val="both"/>
        <w:textAlignment w:val="baseline"/>
        <w:rPr>
          <w:rFonts w:ascii="Times New Roman" w:eastAsia="Times New Roman" w:hAnsi="Times New Roman" w:cs="Times New Roman"/>
          <w:sz w:val="28"/>
          <w:szCs w:val="28"/>
          <w:lang w:eastAsia="ru-RU"/>
        </w:rPr>
      </w:pPr>
      <w:r w:rsidRPr="009339DA">
        <w:rPr>
          <w:rFonts w:ascii="Times New Roman" w:eastAsia="Times New Roman" w:hAnsi="Times New Roman" w:cs="Times New Roman"/>
          <w:sz w:val="28"/>
          <w:szCs w:val="28"/>
          <w:lang w:eastAsia="ru-RU"/>
        </w:rPr>
        <w:lastRenderedPageBreak/>
        <w:t>сохранение достигнутого уровн</w:t>
      </w:r>
      <w:r>
        <w:rPr>
          <w:rFonts w:ascii="Times New Roman" w:eastAsia="Times New Roman" w:hAnsi="Times New Roman" w:cs="Times New Roman"/>
          <w:sz w:val="28"/>
          <w:szCs w:val="28"/>
          <w:lang w:eastAsia="ru-RU"/>
        </w:rPr>
        <w:t>я</w:t>
      </w:r>
      <w:r w:rsidRPr="009339DA">
        <w:rPr>
          <w:rFonts w:ascii="Times New Roman" w:eastAsia="Times New Roman" w:hAnsi="Times New Roman" w:cs="Times New Roman"/>
          <w:sz w:val="28"/>
          <w:szCs w:val="28"/>
          <w:lang w:eastAsia="ru-RU"/>
        </w:rPr>
        <w:t xml:space="preserve"> оплаты труда отдельных категорий работников бюджетной сферы</w:t>
      </w:r>
      <w:r>
        <w:rPr>
          <w:rFonts w:ascii="Times New Roman" w:eastAsia="Times New Roman" w:hAnsi="Times New Roman" w:cs="Times New Roman"/>
          <w:sz w:val="28"/>
          <w:szCs w:val="28"/>
          <w:lang w:eastAsia="ru-RU"/>
        </w:rPr>
        <w:t>;</w:t>
      </w:r>
    </w:p>
    <w:p w14:paraId="7FB2B960" w14:textId="3665DAED" w:rsidR="005E3B46" w:rsidRDefault="005E3B46" w:rsidP="00942BD4">
      <w:pPr>
        <w:spacing w:after="0" w:line="240" w:lineRule="auto"/>
        <w:ind w:left="170" w:right="57" w:firstLine="709"/>
        <w:jc w:val="both"/>
        <w:rPr>
          <w:rFonts w:ascii="Times New Roman" w:eastAsia="Times New Roman" w:hAnsi="Times New Roman" w:cs="Times New Roman"/>
          <w:sz w:val="28"/>
          <w:szCs w:val="28"/>
          <w:lang w:eastAsia="ru-RU"/>
        </w:rPr>
      </w:pPr>
      <w:r w:rsidRPr="005E3B46">
        <w:rPr>
          <w:rFonts w:ascii="Times New Roman" w:eastAsia="Times New Roman" w:hAnsi="Times New Roman" w:cs="Times New Roman"/>
          <w:sz w:val="28"/>
          <w:szCs w:val="28"/>
          <w:lang w:eastAsia="ru-RU"/>
        </w:rPr>
        <w:t xml:space="preserve">гарантированное исполнение первоочередных обязательств по фонду оплату труда с учётом применения индексации оплаты труда с 1 октября 2023 года на 5,5% в соответствии с федеральными подходами и повышения с 1 января 2023 года на 6,3 % минимального </w:t>
      </w:r>
      <w:proofErr w:type="gramStart"/>
      <w:r w:rsidRPr="005E3B46">
        <w:rPr>
          <w:rFonts w:ascii="Times New Roman" w:eastAsia="Times New Roman" w:hAnsi="Times New Roman" w:cs="Times New Roman"/>
          <w:sz w:val="28"/>
          <w:szCs w:val="28"/>
          <w:lang w:eastAsia="ru-RU"/>
        </w:rPr>
        <w:t>размера оплаты труда</w:t>
      </w:r>
      <w:proofErr w:type="gramEnd"/>
      <w:r w:rsidRPr="005E3B46">
        <w:rPr>
          <w:rFonts w:ascii="Times New Roman" w:eastAsia="Times New Roman" w:hAnsi="Times New Roman" w:cs="Times New Roman"/>
          <w:sz w:val="28"/>
          <w:szCs w:val="28"/>
          <w:lang w:eastAsia="ru-RU"/>
        </w:rPr>
        <w:t xml:space="preserve"> (с 29 030 до 30 </w:t>
      </w:r>
      <w:r>
        <w:rPr>
          <w:rFonts w:ascii="Times New Roman" w:eastAsia="Times New Roman" w:hAnsi="Times New Roman" w:cs="Times New Roman"/>
          <w:sz w:val="28"/>
          <w:szCs w:val="28"/>
          <w:lang w:eastAsia="ru-RU"/>
        </w:rPr>
        <w:t>860 рублей).</w:t>
      </w:r>
    </w:p>
    <w:p w14:paraId="7C652A88" w14:textId="067E9DB4" w:rsidR="00825BE2" w:rsidRDefault="00825BE2" w:rsidP="00942BD4">
      <w:pPr>
        <w:spacing w:after="0" w:line="240" w:lineRule="auto"/>
        <w:ind w:left="170" w:right="57" w:firstLine="709"/>
        <w:jc w:val="both"/>
        <w:rPr>
          <w:rFonts w:ascii="Times New Roman" w:eastAsia="Times New Roman" w:hAnsi="Times New Roman" w:cs="Times New Roman"/>
          <w:color w:val="00000A"/>
          <w:sz w:val="28"/>
          <w:szCs w:val="28"/>
          <w:lang w:eastAsia="ru-RU"/>
        </w:rPr>
      </w:pPr>
      <w:proofErr w:type="gramStart"/>
      <w:r>
        <w:rPr>
          <w:rFonts w:ascii="Times New Roman" w:eastAsia="Times New Roman" w:hAnsi="Times New Roman" w:cs="Times New Roman"/>
          <w:sz w:val="28"/>
          <w:szCs w:val="28"/>
          <w:lang w:eastAsia="ru-RU"/>
        </w:rPr>
        <w:t xml:space="preserve">оказание мер социальной поддержки населения в соответствии </w:t>
      </w:r>
      <w:r>
        <w:rPr>
          <w:rFonts w:ascii="Times New Roman" w:eastAsia="Times New Roman" w:hAnsi="Times New Roman" w:cs="Times New Roman"/>
          <w:color w:val="00000A"/>
          <w:sz w:val="28"/>
          <w:szCs w:val="28"/>
          <w:lang w:eastAsia="ru-RU"/>
        </w:rPr>
        <w:t>с действующем законодательством;</w:t>
      </w:r>
      <w:proofErr w:type="gramEnd"/>
    </w:p>
    <w:p w14:paraId="1205B899" w14:textId="77777777" w:rsidR="00207930" w:rsidRDefault="00207930" w:rsidP="00825BE2">
      <w:pPr>
        <w:suppressAutoHyphens/>
        <w:spacing w:after="0" w:line="240" w:lineRule="auto"/>
        <w:jc w:val="both"/>
        <w:rPr>
          <w:rFonts w:ascii="Times New Roman" w:eastAsia="Calibri" w:hAnsi="Times New Roman" w:cs="Times New Roman"/>
          <w:sz w:val="28"/>
          <w:szCs w:val="28"/>
        </w:rPr>
      </w:pPr>
    </w:p>
    <w:p w14:paraId="008778D6" w14:textId="5D3890BA" w:rsidR="00207930" w:rsidRDefault="00207930" w:rsidP="00942BD4">
      <w:pPr>
        <w:suppressAutoHyphens/>
        <w:spacing w:after="0" w:line="240" w:lineRule="auto"/>
        <w:ind w:firstLine="708"/>
        <w:jc w:val="center"/>
        <w:rPr>
          <w:rFonts w:ascii="Times New Roman" w:hAnsi="Times New Roman" w:cs="Times New Roman"/>
          <w:b/>
          <w:i/>
          <w:sz w:val="28"/>
          <w:szCs w:val="28"/>
          <w:shd w:val="clear" w:color="auto" w:fill="FFFFFF"/>
        </w:rPr>
      </w:pPr>
      <w:r w:rsidRPr="00404546">
        <w:rPr>
          <w:rFonts w:ascii="Times New Roman" w:hAnsi="Times New Roman" w:cs="Times New Roman"/>
          <w:b/>
          <w:i/>
          <w:sz w:val="28"/>
          <w:szCs w:val="28"/>
        </w:rPr>
        <w:t xml:space="preserve">Оценка налоговых </w:t>
      </w:r>
      <w:r w:rsidRPr="00163167">
        <w:rPr>
          <w:rFonts w:ascii="Times New Roman" w:hAnsi="Times New Roman" w:cs="Times New Roman"/>
          <w:b/>
          <w:i/>
          <w:sz w:val="28"/>
          <w:szCs w:val="28"/>
        </w:rPr>
        <w:t xml:space="preserve">расходов </w:t>
      </w:r>
      <w:r w:rsidR="00145B77">
        <w:rPr>
          <w:rFonts w:ascii="Times New Roman" w:eastAsia="Times New Roman" w:hAnsi="Times New Roman" w:cs="Times New Roman"/>
          <w:b/>
          <w:i/>
          <w:sz w:val="28"/>
          <w:szCs w:val="28"/>
          <w:lang w:eastAsia="ru-RU"/>
        </w:rPr>
        <w:t>сельского поселения сумон Солчурский Овюрского кожууна</w:t>
      </w:r>
      <w:r w:rsidR="00163167" w:rsidRPr="00163167">
        <w:rPr>
          <w:rFonts w:ascii="Times New Roman" w:eastAsia="Times New Roman" w:hAnsi="Times New Roman" w:cs="Times New Roman"/>
          <w:b/>
          <w:i/>
          <w:sz w:val="28"/>
          <w:szCs w:val="28"/>
          <w:lang w:eastAsia="ru-RU"/>
        </w:rPr>
        <w:t xml:space="preserve"> </w:t>
      </w:r>
      <w:r w:rsidR="00163167" w:rsidRPr="00163167">
        <w:rPr>
          <w:rFonts w:ascii="Times New Roman" w:hAnsi="Times New Roman" w:cs="Times New Roman"/>
          <w:b/>
          <w:i/>
          <w:sz w:val="28"/>
          <w:szCs w:val="28"/>
          <w:shd w:val="clear" w:color="auto" w:fill="FFFFFF"/>
        </w:rPr>
        <w:t>Республики Тыва</w:t>
      </w:r>
    </w:p>
    <w:p w14:paraId="663D49B3" w14:textId="77777777" w:rsidR="00E37DAE" w:rsidRPr="00163167" w:rsidRDefault="00E37DAE" w:rsidP="00942BD4">
      <w:pPr>
        <w:suppressAutoHyphens/>
        <w:spacing w:after="0" w:line="240" w:lineRule="auto"/>
        <w:ind w:firstLine="708"/>
        <w:jc w:val="center"/>
        <w:rPr>
          <w:rFonts w:ascii="Times New Roman" w:eastAsia="Calibri" w:hAnsi="Times New Roman" w:cs="Times New Roman"/>
          <w:b/>
          <w:i/>
          <w:sz w:val="28"/>
          <w:szCs w:val="28"/>
        </w:rPr>
      </w:pPr>
    </w:p>
    <w:p w14:paraId="68336682" w14:textId="724E874A" w:rsidR="00207930" w:rsidRPr="00151B5E" w:rsidRDefault="00207930" w:rsidP="00942BD4">
      <w:pPr>
        <w:suppressAutoHyphens/>
        <w:spacing w:after="0" w:line="24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r w:rsidRPr="00151B5E">
        <w:rPr>
          <w:rFonts w:ascii="Times New Roman" w:hAnsi="Times New Roman" w:cs="Times New Roman"/>
          <w:sz w:val="28"/>
          <w:szCs w:val="28"/>
        </w:rPr>
        <w:t>стать</w:t>
      </w:r>
      <w:r>
        <w:rPr>
          <w:rFonts w:ascii="Times New Roman" w:hAnsi="Times New Roman" w:cs="Times New Roman"/>
          <w:sz w:val="28"/>
          <w:szCs w:val="28"/>
        </w:rPr>
        <w:t>ей</w:t>
      </w:r>
      <w:r w:rsidRPr="00151B5E">
        <w:rPr>
          <w:rFonts w:ascii="Times New Roman" w:hAnsi="Times New Roman" w:cs="Times New Roman"/>
          <w:sz w:val="28"/>
          <w:szCs w:val="28"/>
        </w:rPr>
        <w:t xml:space="preserve"> 174.3 Бюджетного кодекса Российской Федерации ежегодно налоговые расходы всех уровней подлежат оценке с соблюдением общих требований, установленных Прав</w:t>
      </w:r>
      <w:r>
        <w:rPr>
          <w:rFonts w:ascii="Times New Roman" w:hAnsi="Times New Roman" w:cs="Times New Roman"/>
          <w:sz w:val="28"/>
          <w:szCs w:val="28"/>
        </w:rPr>
        <w:t xml:space="preserve">ительством Российской Федерации. </w:t>
      </w:r>
      <w:r w:rsidRPr="00151B5E">
        <w:rPr>
          <w:rFonts w:ascii="Times New Roman" w:hAnsi="Times New Roman" w:cs="Times New Roman"/>
          <w:sz w:val="28"/>
          <w:szCs w:val="28"/>
        </w:rPr>
        <w:t xml:space="preserve">Оценка налоговых расходов </w:t>
      </w:r>
      <w:r>
        <w:rPr>
          <w:rFonts w:ascii="Times New Roman" w:hAnsi="Times New Roman" w:cs="Times New Roman"/>
          <w:sz w:val="28"/>
          <w:szCs w:val="28"/>
        </w:rPr>
        <w:t xml:space="preserve">Республики Тыва проведена </w:t>
      </w:r>
      <w:r w:rsidRPr="00151B5E">
        <w:rPr>
          <w:rFonts w:ascii="Times New Roman" w:hAnsi="Times New Roman" w:cs="Times New Roman"/>
          <w:sz w:val="28"/>
          <w:szCs w:val="28"/>
        </w:rPr>
        <w:t xml:space="preserve">в соответствии с порядком, утвержденным </w:t>
      </w:r>
      <w:r w:rsidRPr="0021236A">
        <w:rPr>
          <w:rFonts w:ascii="Times New Roman" w:hAnsi="Times New Roman" w:cs="Times New Roman"/>
          <w:sz w:val="28"/>
          <w:szCs w:val="28"/>
        </w:rPr>
        <w:t xml:space="preserve">Постановление Правительства Республики Тыва от 13.12.2019 </w:t>
      </w:r>
      <w:r>
        <w:rPr>
          <w:rFonts w:ascii="Times New Roman" w:hAnsi="Times New Roman" w:cs="Times New Roman"/>
          <w:sz w:val="28"/>
          <w:szCs w:val="28"/>
        </w:rPr>
        <w:t>№</w:t>
      </w:r>
      <w:r w:rsidRPr="0021236A">
        <w:rPr>
          <w:rFonts w:ascii="Times New Roman" w:hAnsi="Times New Roman" w:cs="Times New Roman"/>
          <w:sz w:val="28"/>
          <w:szCs w:val="28"/>
        </w:rPr>
        <w:t xml:space="preserve"> 593 </w:t>
      </w:r>
      <w:r>
        <w:rPr>
          <w:rFonts w:ascii="Times New Roman" w:hAnsi="Times New Roman" w:cs="Times New Roman"/>
          <w:sz w:val="28"/>
          <w:szCs w:val="28"/>
        </w:rPr>
        <w:t>«</w:t>
      </w:r>
      <w:r w:rsidRPr="0021236A">
        <w:rPr>
          <w:rFonts w:ascii="Times New Roman" w:hAnsi="Times New Roman" w:cs="Times New Roman"/>
          <w:sz w:val="28"/>
          <w:szCs w:val="28"/>
        </w:rPr>
        <w:t>Об утверждении Правил формирования перечня-реестра налоговых расходов (льгот) Республики Тыва и оценки эффективности налоговых расходов (льгот) Республики Тыва</w:t>
      </w:r>
      <w:r>
        <w:rPr>
          <w:rFonts w:ascii="Times New Roman" w:hAnsi="Times New Roman" w:cs="Times New Roman"/>
          <w:sz w:val="28"/>
          <w:szCs w:val="28"/>
        </w:rPr>
        <w:t>»</w:t>
      </w:r>
      <w:r w:rsidR="00942BD4">
        <w:rPr>
          <w:rFonts w:ascii="Times New Roman" w:hAnsi="Times New Roman" w:cs="Times New Roman"/>
          <w:sz w:val="28"/>
          <w:szCs w:val="28"/>
        </w:rPr>
        <w:t>.</w:t>
      </w:r>
    </w:p>
    <w:p w14:paraId="0FD8730E" w14:textId="77777777" w:rsidR="00207930" w:rsidRPr="00831E09" w:rsidRDefault="00207930" w:rsidP="00942BD4">
      <w:pPr>
        <w:pStyle w:val="a3"/>
        <w:ind w:left="170" w:right="57" w:firstLine="709"/>
        <w:jc w:val="both"/>
        <w:textAlignment w:val="baseline"/>
        <w:rPr>
          <w:b/>
          <w:sz w:val="28"/>
          <w:szCs w:val="28"/>
          <w:lang w:eastAsia="ru-RU"/>
        </w:rPr>
      </w:pPr>
    </w:p>
    <w:sectPr w:rsidR="00207930" w:rsidRPr="00831E09" w:rsidSect="00A057B7">
      <w:footerReference w:type="default" r:id="rId11"/>
      <w:pgSz w:w="11906" w:h="16838"/>
      <w:pgMar w:top="1134" w:right="850" w:bottom="1135"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A3CA7" w14:textId="77777777" w:rsidR="0019350C" w:rsidRDefault="0019350C" w:rsidP="00CA57C0">
      <w:pPr>
        <w:spacing w:after="0" w:line="240" w:lineRule="auto"/>
      </w:pPr>
      <w:r>
        <w:separator/>
      </w:r>
    </w:p>
  </w:endnote>
  <w:endnote w:type="continuationSeparator" w:id="0">
    <w:p w14:paraId="26347D34" w14:textId="77777777" w:rsidR="0019350C" w:rsidRDefault="0019350C" w:rsidP="00CA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952969"/>
      <w:docPartObj>
        <w:docPartGallery w:val="Page Numbers (Bottom of Page)"/>
        <w:docPartUnique/>
      </w:docPartObj>
    </w:sdtPr>
    <w:sdtEndPr>
      <w:rPr>
        <w:rFonts w:ascii="Times New Roman" w:hAnsi="Times New Roman" w:cs="Times New Roman"/>
      </w:rPr>
    </w:sdtEndPr>
    <w:sdtContent>
      <w:p w14:paraId="65AC3236" w14:textId="77777777" w:rsidR="00347818" w:rsidRPr="001C7CEB" w:rsidRDefault="000926BA">
        <w:pPr>
          <w:pStyle w:val="a7"/>
          <w:jc w:val="right"/>
          <w:rPr>
            <w:rFonts w:ascii="Times New Roman" w:hAnsi="Times New Roman" w:cs="Times New Roman"/>
          </w:rPr>
        </w:pPr>
        <w:r w:rsidRPr="001C7CEB">
          <w:rPr>
            <w:rFonts w:ascii="Times New Roman" w:hAnsi="Times New Roman" w:cs="Times New Roman"/>
          </w:rPr>
          <w:fldChar w:fldCharType="begin"/>
        </w:r>
        <w:r w:rsidRPr="001C7CEB">
          <w:rPr>
            <w:rFonts w:ascii="Times New Roman" w:hAnsi="Times New Roman" w:cs="Times New Roman"/>
          </w:rPr>
          <w:instrText>PAGE   \* MERGEFORMAT</w:instrText>
        </w:r>
        <w:r w:rsidRPr="001C7CEB">
          <w:rPr>
            <w:rFonts w:ascii="Times New Roman" w:hAnsi="Times New Roman" w:cs="Times New Roman"/>
          </w:rPr>
          <w:fldChar w:fldCharType="separate"/>
        </w:r>
        <w:r w:rsidR="00B46250">
          <w:rPr>
            <w:rFonts w:ascii="Times New Roman" w:hAnsi="Times New Roman" w:cs="Times New Roman"/>
            <w:noProof/>
          </w:rPr>
          <w:t>2</w:t>
        </w:r>
        <w:r w:rsidRPr="001C7CEB">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6EE25" w14:textId="77777777" w:rsidR="0019350C" w:rsidRDefault="0019350C" w:rsidP="00CA57C0">
      <w:pPr>
        <w:spacing w:after="0" w:line="240" w:lineRule="auto"/>
      </w:pPr>
      <w:r>
        <w:separator/>
      </w:r>
    </w:p>
  </w:footnote>
  <w:footnote w:type="continuationSeparator" w:id="0">
    <w:p w14:paraId="3A5A6E22" w14:textId="77777777" w:rsidR="0019350C" w:rsidRDefault="0019350C" w:rsidP="00CA57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599F"/>
    <w:multiLevelType w:val="hybridMultilevel"/>
    <w:tmpl w:val="044889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B74067"/>
    <w:multiLevelType w:val="hybridMultilevel"/>
    <w:tmpl w:val="0E3ED244"/>
    <w:lvl w:ilvl="0" w:tplc="5B1A739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A925BD"/>
    <w:multiLevelType w:val="hybridMultilevel"/>
    <w:tmpl w:val="4DB0A9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5F149CE"/>
    <w:multiLevelType w:val="hybridMultilevel"/>
    <w:tmpl w:val="5E348410"/>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
    <w:nsid w:val="30D649CF"/>
    <w:multiLevelType w:val="hybridMultilevel"/>
    <w:tmpl w:val="FB70C380"/>
    <w:lvl w:ilvl="0" w:tplc="834C64F6">
      <w:start w:val="2"/>
      <w:numFmt w:val="decimal"/>
      <w:lvlText w:val="%1."/>
      <w:lvlJc w:val="left"/>
      <w:pPr>
        <w:ind w:left="2062" w:hanging="360"/>
      </w:pPr>
      <w:rPr>
        <w:rFonts w:hint="default"/>
      </w:rPr>
    </w:lvl>
    <w:lvl w:ilvl="1" w:tplc="04190019">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5">
    <w:nsid w:val="320948B6"/>
    <w:multiLevelType w:val="multilevel"/>
    <w:tmpl w:val="6B2628E0"/>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4EC81254"/>
    <w:multiLevelType w:val="hybridMultilevel"/>
    <w:tmpl w:val="3D8C9F4E"/>
    <w:lvl w:ilvl="0" w:tplc="A602432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3F7779F"/>
    <w:multiLevelType w:val="multilevel"/>
    <w:tmpl w:val="B07E4FCA"/>
    <w:lvl w:ilvl="0">
      <w:start w:val="1"/>
      <w:numFmt w:val="decimal"/>
      <w:lvlText w:val="%1."/>
      <w:lvlJc w:val="left"/>
      <w:pPr>
        <w:ind w:left="720"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8">
    <w:nsid w:val="5F3C5441"/>
    <w:multiLevelType w:val="hybridMultilevel"/>
    <w:tmpl w:val="2CB2F898"/>
    <w:lvl w:ilvl="0" w:tplc="8B7C8D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4"/>
  </w:num>
  <w:num w:numId="3">
    <w:abstractNumId w:val="0"/>
  </w:num>
  <w:num w:numId="4">
    <w:abstractNumId w:val="1"/>
  </w:num>
  <w:num w:numId="5">
    <w:abstractNumId w:val="8"/>
  </w:num>
  <w:num w:numId="6">
    <w:abstractNumId w:val="5"/>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7C0"/>
    <w:rsid w:val="00001838"/>
    <w:rsid w:val="0005373C"/>
    <w:rsid w:val="00091121"/>
    <w:rsid w:val="000926BA"/>
    <w:rsid w:val="000A5D6B"/>
    <w:rsid w:val="000A699C"/>
    <w:rsid w:val="00136B50"/>
    <w:rsid w:val="00145B77"/>
    <w:rsid w:val="00151803"/>
    <w:rsid w:val="001612AD"/>
    <w:rsid w:val="00163167"/>
    <w:rsid w:val="0019350C"/>
    <w:rsid w:val="001C2F13"/>
    <w:rsid w:val="001F123B"/>
    <w:rsid w:val="00207930"/>
    <w:rsid w:val="00240E71"/>
    <w:rsid w:val="00265DBD"/>
    <w:rsid w:val="002B6DA5"/>
    <w:rsid w:val="002E7AC3"/>
    <w:rsid w:val="003326D3"/>
    <w:rsid w:val="00361450"/>
    <w:rsid w:val="003D0104"/>
    <w:rsid w:val="003F43D0"/>
    <w:rsid w:val="003F5970"/>
    <w:rsid w:val="00415C80"/>
    <w:rsid w:val="004471E5"/>
    <w:rsid w:val="0047696C"/>
    <w:rsid w:val="0047704C"/>
    <w:rsid w:val="00481AC8"/>
    <w:rsid w:val="004A0E5C"/>
    <w:rsid w:val="004C01C7"/>
    <w:rsid w:val="004D2155"/>
    <w:rsid w:val="004F1A8D"/>
    <w:rsid w:val="005704BD"/>
    <w:rsid w:val="00585C2D"/>
    <w:rsid w:val="00595C96"/>
    <w:rsid w:val="005E3B46"/>
    <w:rsid w:val="005F5AC0"/>
    <w:rsid w:val="005F7684"/>
    <w:rsid w:val="006116F7"/>
    <w:rsid w:val="00664F87"/>
    <w:rsid w:val="00702438"/>
    <w:rsid w:val="00754CE2"/>
    <w:rsid w:val="00771AC9"/>
    <w:rsid w:val="00825BE2"/>
    <w:rsid w:val="0084393E"/>
    <w:rsid w:val="00856DF4"/>
    <w:rsid w:val="008A5705"/>
    <w:rsid w:val="008B05E8"/>
    <w:rsid w:val="008D7ACF"/>
    <w:rsid w:val="008F3933"/>
    <w:rsid w:val="00900013"/>
    <w:rsid w:val="009115E0"/>
    <w:rsid w:val="00942BD4"/>
    <w:rsid w:val="00976434"/>
    <w:rsid w:val="009B3AB3"/>
    <w:rsid w:val="009C14F4"/>
    <w:rsid w:val="009D3C52"/>
    <w:rsid w:val="009F69FE"/>
    <w:rsid w:val="00AA5876"/>
    <w:rsid w:val="00AB0A46"/>
    <w:rsid w:val="00AD5241"/>
    <w:rsid w:val="00B14C63"/>
    <w:rsid w:val="00B46250"/>
    <w:rsid w:val="00B564F8"/>
    <w:rsid w:val="00B64EC9"/>
    <w:rsid w:val="00BC55DA"/>
    <w:rsid w:val="00C00F5E"/>
    <w:rsid w:val="00C03933"/>
    <w:rsid w:val="00C06211"/>
    <w:rsid w:val="00C10CC7"/>
    <w:rsid w:val="00C33B5F"/>
    <w:rsid w:val="00C601A8"/>
    <w:rsid w:val="00C96E20"/>
    <w:rsid w:val="00CA57C0"/>
    <w:rsid w:val="00CC1ADA"/>
    <w:rsid w:val="00CD62FF"/>
    <w:rsid w:val="00D357BF"/>
    <w:rsid w:val="00D5612A"/>
    <w:rsid w:val="00DD269D"/>
    <w:rsid w:val="00E37DAE"/>
    <w:rsid w:val="00E4284A"/>
    <w:rsid w:val="00E969C2"/>
    <w:rsid w:val="00EB3CFA"/>
    <w:rsid w:val="00F76681"/>
    <w:rsid w:val="00F9541F"/>
    <w:rsid w:val="00FD2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67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List Paragraph,Абзац списка11"/>
    <w:basedOn w:val="a"/>
    <w:link w:val="a4"/>
    <w:uiPriority w:val="34"/>
    <w:qFormat/>
    <w:rsid w:val="00CA57C0"/>
    <w:pPr>
      <w:spacing w:after="0" w:line="240" w:lineRule="auto"/>
      <w:ind w:left="720"/>
      <w:contextualSpacing/>
    </w:pPr>
    <w:rPr>
      <w:rFonts w:ascii="Times New Roman" w:eastAsia="Calibri" w:hAnsi="Times New Roman" w:cs="Times New Roman"/>
    </w:rPr>
  </w:style>
  <w:style w:type="paragraph" w:customStyle="1" w:styleId="ConsPlusNormal">
    <w:name w:val="ConsPlusNormal"/>
    <w:link w:val="ConsPlusNormal0"/>
    <w:qFormat/>
    <w:rsid w:val="00CA57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A57C0"/>
    <w:rPr>
      <w:rFonts w:ascii="Arial" w:eastAsia="Times New Roman" w:hAnsi="Arial" w:cs="Arial"/>
      <w:sz w:val="20"/>
      <w:szCs w:val="20"/>
      <w:lang w:eastAsia="ru-RU"/>
    </w:rPr>
  </w:style>
  <w:style w:type="paragraph" w:styleId="a5">
    <w:name w:val="header"/>
    <w:basedOn w:val="a"/>
    <w:link w:val="a6"/>
    <w:uiPriority w:val="99"/>
    <w:unhideWhenUsed/>
    <w:rsid w:val="00CA57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57C0"/>
  </w:style>
  <w:style w:type="paragraph" w:styleId="a7">
    <w:name w:val="footer"/>
    <w:basedOn w:val="a"/>
    <w:link w:val="a8"/>
    <w:uiPriority w:val="99"/>
    <w:unhideWhenUsed/>
    <w:rsid w:val="00CA57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57C0"/>
  </w:style>
  <w:style w:type="paragraph" w:styleId="a9">
    <w:name w:val="Body Text"/>
    <w:basedOn w:val="a"/>
    <w:link w:val="aa"/>
    <w:uiPriority w:val="99"/>
    <w:unhideWhenUsed/>
    <w:rsid w:val="00CA57C0"/>
    <w:pPr>
      <w:spacing w:after="0" w:line="240" w:lineRule="auto"/>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99"/>
    <w:rsid w:val="00CA57C0"/>
    <w:rPr>
      <w:rFonts w:ascii="Times New Roman" w:eastAsia="Times New Roman" w:hAnsi="Times New Roman" w:cs="Times New Roman"/>
      <w:sz w:val="28"/>
      <w:szCs w:val="20"/>
      <w:lang w:eastAsia="ru-RU"/>
    </w:rPr>
  </w:style>
  <w:style w:type="character" w:customStyle="1" w:styleId="a4">
    <w:name w:val="Абзац списка Знак"/>
    <w:aliases w:val="ПАРАГРАФ Знак,List Paragraph Знак,Абзац списка11 Знак"/>
    <w:link w:val="a3"/>
    <w:uiPriority w:val="34"/>
    <w:locked/>
    <w:rsid w:val="00CA57C0"/>
    <w:rPr>
      <w:rFonts w:ascii="Times New Roman" w:eastAsia="Calibri" w:hAnsi="Times New Roman" w:cs="Times New Roman"/>
    </w:rPr>
  </w:style>
  <w:style w:type="paragraph" w:styleId="ab">
    <w:name w:val="Balloon Text"/>
    <w:basedOn w:val="a"/>
    <w:link w:val="ac"/>
    <w:uiPriority w:val="99"/>
    <w:semiHidden/>
    <w:unhideWhenUsed/>
    <w:rsid w:val="00CA57C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A57C0"/>
    <w:rPr>
      <w:rFonts w:ascii="Tahoma" w:hAnsi="Tahoma" w:cs="Tahoma"/>
      <w:sz w:val="16"/>
      <w:szCs w:val="16"/>
    </w:rPr>
  </w:style>
  <w:style w:type="paragraph" w:customStyle="1" w:styleId="ConsTitle">
    <w:name w:val="ConsTitle"/>
    <w:uiPriority w:val="99"/>
    <w:rsid w:val="006116F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List Paragraph,Абзац списка11"/>
    <w:basedOn w:val="a"/>
    <w:link w:val="a4"/>
    <w:uiPriority w:val="34"/>
    <w:qFormat/>
    <w:rsid w:val="00CA57C0"/>
    <w:pPr>
      <w:spacing w:after="0" w:line="240" w:lineRule="auto"/>
      <w:ind w:left="720"/>
      <w:contextualSpacing/>
    </w:pPr>
    <w:rPr>
      <w:rFonts w:ascii="Times New Roman" w:eastAsia="Calibri" w:hAnsi="Times New Roman" w:cs="Times New Roman"/>
    </w:rPr>
  </w:style>
  <w:style w:type="paragraph" w:customStyle="1" w:styleId="ConsPlusNormal">
    <w:name w:val="ConsPlusNormal"/>
    <w:link w:val="ConsPlusNormal0"/>
    <w:qFormat/>
    <w:rsid w:val="00CA57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A57C0"/>
    <w:rPr>
      <w:rFonts w:ascii="Arial" w:eastAsia="Times New Roman" w:hAnsi="Arial" w:cs="Arial"/>
      <w:sz w:val="20"/>
      <w:szCs w:val="20"/>
      <w:lang w:eastAsia="ru-RU"/>
    </w:rPr>
  </w:style>
  <w:style w:type="paragraph" w:styleId="a5">
    <w:name w:val="header"/>
    <w:basedOn w:val="a"/>
    <w:link w:val="a6"/>
    <w:uiPriority w:val="99"/>
    <w:unhideWhenUsed/>
    <w:rsid w:val="00CA57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57C0"/>
  </w:style>
  <w:style w:type="paragraph" w:styleId="a7">
    <w:name w:val="footer"/>
    <w:basedOn w:val="a"/>
    <w:link w:val="a8"/>
    <w:uiPriority w:val="99"/>
    <w:unhideWhenUsed/>
    <w:rsid w:val="00CA57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57C0"/>
  </w:style>
  <w:style w:type="paragraph" w:styleId="a9">
    <w:name w:val="Body Text"/>
    <w:basedOn w:val="a"/>
    <w:link w:val="aa"/>
    <w:uiPriority w:val="99"/>
    <w:unhideWhenUsed/>
    <w:rsid w:val="00CA57C0"/>
    <w:pPr>
      <w:spacing w:after="0" w:line="240" w:lineRule="auto"/>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99"/>
    <w:rsid w:val="00CA57C0"/>
    <w:rPr>
      <w:rFonts w:ascii="Times New Roman" w:eastAsia="Times New Roman" w:hAnsi="Times New Roman" w:cs="Times New Roman"/>
      <w:sz w:val="28"/>
      <w:szCs w:val="20"/>
      <w:lang w:eastAsia="ru-RU"/>
    </w:rPr>
  </w:style>
  <w:style w:type="character" w:customStyle="1" w:styleId="a4">
    <w:name w:val="Абзац списка Знак"/>
    <w:aliases w:val="ПАРАГРАФ Знак,List Paragraph Знак,Абзац списка11 Знак"/>
    <w:link w:val="a3"/>
    <w:uiPriority w:val="34"/>
    <w:locked/>
    <w:rsid w:val="00CA57C0"/>
    <w:rPr>
      <w:rFonts w:ascii="Times New Roman" w:eastAsia="Calibri" w:hAnsi="Times New Roman" w:cs="Times New Roman"/>
    </w:rPr>
  </w:style>
  <w:style w:type="paragraph" w:styleId="ab">
    <w:name w:val="Balloon Text"/>
    <w:basedOn w:val="a"/>
    <w:link w:val="ac"/>
    <w:uiPriority w:val="99"/>
    <w:semiHidden/>
    <w:unhideWhenUsed/>
    <w:rsid w:val="00CA57C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A57C0"/>
    <w:rPr>
      <w:rFonts w:ascii="Tahoma" w:hAnsi="Tahoma" w:cs="Tahoma"/>
      <w:sz w:val="16"/>
      <w:szCs w:val="16"/>
    </w:rPr>
  </w:style>
  <w:style w:type="paragraph" w:customStyle="1" w:styleId="ConsTitle">
    <w:name w:val="ConsTitle"/>
    <w:uiPriority w:val="99"/>
    <w:rsid w:val="006116F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DED42FEB76FACB9232809FD46212BC60AB33BF0C1977F244264D3A190D5B0AE25B775AC2FA307E1F632DD5F466DA0C770640D71DAE86F06Ds1N0M" TargetMode="External"/><Relationship Id="rId4" Type="http://schemas.openxmlformats.org/officeDocument/2006/relationships/settings" Target="settings.xml"/><Relationship Id="rId9" Type="http://schemas.openxmlformats.org/officeDocument/2006/relationships/hyperlink" Target="consultantplus://offline/ref=DED42FEB76FACB9232809FD46212BC60AB30B50D1476F244264D3A190D5B0AE2497702CEF835601F623883A523s8N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8</Pages>
  <Words>2648</Words>
  <Characters>15098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2017</dc:creator>
  <cp:lastModifiedBy>Пользователь</cp:lastModifiedBy>
  <cp:revision>25</cp:revision>
  <cp:lastPrinted>2022-11-15T06:15:00Z</cp:lastPrinted>
  <dcterms:created xsi:type="dcterms:W3CDTF">2021-11-13T07:06:00Z</dcterms:created>
  <dcterms:modified xsi:type="dcterms:W3CDTF">2022-11-29T05:37:00Z</dcterms:modified>
</cp:coreProperties>
</file>